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6722C" w14:textId="77777777" w:rsidR="002A09E1" w:rsidRPr="00A44881" w:rsidRDefault="002A09E1" w:rsidP="003721CF">
      <w:pPr>
        <w:jc w:val="center"/>
        <w:rPr>
          <w:rFonts w:ascii="Times New Roman" w:hAnsi="Times New Roman"/>
          <w:b/>
          <w:sz w:val="28"/>
          <w:lang w:val="uk-UA"/>
        </w:rPr>
      </w:pPr>
      <w:r w:rsidRPr="00A44881">
        <w:rPr>
          <w:rFonts w:ascii="Times New Roman" w:hAnsi="Times New Roman"/>
          <w:b/>
          <w:sz w:val="28"/>
          <w:lang w:val="uk-UA"/>
        </w:rPr>
        <w:t>МІНІСТЕРСТВО ОСВІТИ І НАУКИ УКРАЇНИ</w:t>
      </w:r>
    </w:p>
    <w:p w14:paraId="3796DF6C" w14:textId="77777777" w:rsidR="002A09E1" w:rsidRPr="00A44881" w:rsidRDefault="002A09E1" w:rsidP="003721CF">
      <w:pPr>
        <w:jc w:val="center"/>
        <w:rPr>
          <w:rFonts w:ascii="Times New Roman" w:hAnsi="Times New Roman"/>
          <w:b/>
          <w:sz w:val="28"/>
          <w:lang w:val="uk-UA"/>
        </w:rPr>
      </w:pPr>
      <w:r w:rsidRPr="00A44881">
        <w:rPr>
          <w:rFonts w:ascii="Times New Roman" w:hAnsi="Times New Roman"/>
          <w:b/>
          <w:sz w:val="28"/>
          <w:lang w:val="uk-UA"/>
        </w:rPr>
        <w:t>ХЕРСОНСЬКИЙ ДЕРЖАВНИЙ УНІВЕРСИТЕТ</w:t>
      </w:r>
    </w:p>
    <w:p w14:paraId="3205F91E" w14:textId="77777777" w:rsidR="002A09E1" w:rsidRPr="00A44881" w:rsidRDefault="002A09E1" w:rsidP="003721CF">
      <w:pPr>
        <w:jc w:val="center"/>
        <w:rPr>
          <w:rFonts w:ascii="Times New Roman" w:hAnsi="Times New Roman"/>
          <w:b/>
          <w:sz w:val="28"/>
          <w:lang w:val="uk-UA"/>
        </w:rPr>
      </w:pPr>
      <w:r w:rsidRPr="00A44881">
        <w:rPr>
          <w:rFonts w:ascii="Times New Roman" w:hAnsi="Times New Roman"/>
          <w:b/>
          <w:sz w:val="28"/>
          <w:lang w:val="uk-UA"/>
        </w:rPr>
        <w:t>ФАКУЛЬТЕТ</w:t>
      </w:r>
      <w:r>
        <w:rPr>
          <w:rFonts w:ascii="Times New Roman" w:hAnsi="Times New Roman"/>
          <w:b/>
          <w:sz w:val="28"/>
          <w:lang w:val="uk-UA"/>
        </w:rPr>
        <w:t xml:space="preserve"> </w:t>
      </w:r>
      <w:r w:rsidR="00CF02FD">
        <w:rPr>
          <w:rFonts w:ascii="Times New Roman" w:hAnsi="Times New Roman"/>
          <w:b/>
          <w:sz w:val="28"/>
          <w:lang w:val="uk-UA"/>
        </w:rPr>
        <w:t>КОМП</w:t>
      </w:r>
      <w:r w:rsidR="00CF02FD" w:rsidRPr="00CF02FD">
        <w:rPr>
          <w:rFonts w:ascii="Times New Roman" w:hAnsi="Times New Roman"/>
          <w:b/>
          <w:sz w:val="28"/>
        </w:rPr>
        <w:t>’</w:t>
      </w:r>
      <w:r w:rsidR="00CF02FD">
        <w:rPr>
          <w:rFonts w:ascii="Times New Roman" w:hAnsi="Times New Roman"/>
          <w:b/>
          <w:sz w:val="28"/>
          <w:lang w:val="uk-UA"/>
        </w:rPr>
        <w:t>ЮТЕРНИХ НАУК, ФІЗИКИ ТА МАТЕМАТИКИ</w:t>
      </w:r>
    </w:p>
    <w:p w14:paraId="2A32C74C" w14:textId="77777777" w:rsidR="002A09E1" w:rsidRPr="00CF02FD" w:rsidRDefault="002A09E1" w:rsidP="003721CF">
      <w:pPr>
        <w:jc w:val="center"/>
        <w:rPr>
          <w:rFonts w:ascii="Times New Roman" w:hAnsi="Times New Roman"/>
          <w:b/>
          <w:sz w:val="28"/>
          <w:lang w:val="uk-UA"/>
        </w:rPr>
      </w:pPr>
      <w:r w:rsidRPr="00A44881">
        <w:rPr>
          <w:rFonts w:ascii="Times New Roman" w:hAnsi="Times New Roman"/>
          <w:b/>
          <w:sz w:val="28"/>
          <w:lang w:val="uk-UA"/>
        </w:rPr>
        <w:t>КАФЕДРА</w:t>
      </w:r>
      <w:r>
        <w:rPr>
          <w:rFonts w:ascii="Times New Roman" w:hAnsi="Times New Roman"/>
          <w:b/>
          <w:sz w:val="28"/>
          <w:lang w:val="uk-UA"/>
        </w:rPr>
        <w:t xml:space="preserve"> </w:t>
      </w:r>
      <w:r w:rsidR="00F859F0">
        <w:rPr>
          <w:rFonts w:ascii="Times New Roman" w:hAnsi="Times New Roman"/>
          <w:b/>
          <w:sz w:val="28"/>
          <w:lang w:val="uk-UA"/>
        </w:rPr>
        <w:t>ФІЗИКИ ТА МЕТОДИКИ ЇЇ НАВЧАННЯ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40"/>
      </w:tblGrid>
      <w:tr w:rsidR="000F4124" w14:paraId="587BB094" w14:textId="77777777" w:rsidTr="000F4124">
        <w:trPr>
          <w:trHeight w:val="1723"/>
        </w:trPr>
        <w:tc>
          <w:tcPr>
            <w:tcW w:w="4839" w:type="dxa"/>
          </w:tcPr>
          <w:p w14:paraId="79146873" w14:textId="77777777" w:rsidR="000F4124" w:rsidRDefault="000F4124" w:rsidP="000F4124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840" w:type="dxa"/>
          </w:tcPr>
          <w:p w14:paraId="1EF80CAC" w14:textId="77777777" w:rsidR="000F4124" w:rsidRPr="00EF453B" w:rsidRDefault="000F4124" w:rsidP="000F4124">
            <w:pPr>
              <w:pStyle w:val="a4"/>
              <w:rPr>
                <w:sz w:val="24"/>
                <w:szCs w:val="24"/>
              </w:rPr>
            </w:pPr>
            <w:r w:rsidRPr="00EF453B">
              <w:rPr>
                <w:sz w:val="24"/>
                <w:szCs w:val="24"/>
              </w:rPr>
              <w:t>ЗАТВЕРДЖЕНО</w:t>
            </w:r>
          </w:p>
          <w:p w14:paraId="2D0AF6EE" w14:textId="77777777" w:rsidR="000F4124" w:rsidRPr="00EF453B" w:rsidRDefault="000F4124" w:rsidP="000F4124">
            <w:pPr>
              <w:pStyle w:val="a4"/>
              <w:rPr>
                <w:sz w:val="24"/>
                <w:szCs w:val="24"/>
              </w:rPr>
            </w:pPr>
            <w:r w:rsidRPr="00EF453B">
              <w:rPr>
                <w:sz w:val="24"/>
                <w:szCs w:val="24"/>
              </w:rPr>
              <w:t>на засіданні кафедри ….…</w:t>
            </w:r>
          </w:p>
          <w:p w14:paraId="18AFD723" w14:textId="77777777" w:rsidR="000F4124" w:rsidRPr="00EF453B" w:rsidRDefault="000F4124" w:rsidP="000F4124">
            <w:pPr>
              <w:pStyle w:val="a4"/>
              <w:rPr>
                <w:sz w:val="24"/>
                <w:szCs w:val="24"/>
              </w:rPr>
            </w:pPr>
            <w:r w:rsidRPr="00EF453B">
              <w:rPr>
                <w:sz w:val="24"/>
                <w:szCs w:val="24"/>
              </w:rPr>
              <w:t>протокол від …. …. 20</w:t>
            </w:r>
            <w:r>
              <w:rPr>
                <w:sz w:val="24"/>
                <w:szCs w:val="24"/>
              </w:rPr>
              <w:t>2</w:t>
            </w:r>
            <w:r w:rsidR="00470D1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р.</w:t>
            </w:r>
            <w:r w:rsidRPr="00F859F0">
              <w:rPr>
                <w:sz w:val="24"/>
                <w:szCs w:val="24"/>
                <w:lang w:val="ru-RU"/>
              </w:rPr>
              <w:t xml:space="preserve"> </w:t>
            </w:r>
            <w:r w:rsidRPr="00EF453B">
              <w:rPr>
                <w:sz w:val="24"/>
                <w:szCs w:val="24"/>
              </w:rPr>
              <w:t xml:space="preserve">№ … </w:t>
            </w:r>
          </w:p>
          <w:p w14:paraId="2CDD28EA" w14:textId="77777777" w:rsidR="000F4124" w:rsidRDefault="000F4124" w:rsidP="000F412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завідувач кафедри</w:t>
            </w:r>
          </w:p>
          <w:p w14:paraId="3B77729F" w14:textId="77777777" w:rsidR="000F4124" w:rsidRPr="000F4124" w:rsidRDefault="000F4124" w:rsidP="000F4124">
            <w:pPr>
              <w:pStyle w:val="a4"/>
              <w:rPr>
                <w:sz w:val="24"/>
                <w:szCs w:val="24"/>
                <w:lang w:val="ru-RU"/>
              </w:rPr>
            </w:pPr>
            <w:r w:rsidRPr="000F4124">
              <w:rPr>
                <w:sz w:val="24"/>
                <w:szCs w:val="24"/>
                <w:lang w:val="ru-RU"/>
              </w:rPr>
              <w:t>__________________</w:t>
            </w:r>
          </w:p>
          <w:p w14:paraId="707520E4" w14:textId="77777777" w:rsidR="000F4124" w:rsidRDefault="000F4124" w:rsidP="00470D11">
            <w:pPr>
              <w:pStyle w:val="a4"/>
              <w:rPr>
                <w:sz w:val="24"/>
                <w:szCs w:val="24"/>
              </w:rPr>
            </w:pPr>
            <w:r w:rsidRPr="000F4124">
              <w:rPr>
                <w:sz w:val="24"/>
                <w:szCs w:val="24"/>
                <w:lang w:val="ru-RU"/>
              </w:rPr>
              <w:t>__________</w:t>
            </w:r>
            <w:r w:rsidRPr="00EF453B">
              <w:rPr>
                <w:sz w:val="24"/>
                <w:szCs w:val="24"/>
              </w:rPr>
              <w:t>(</w:t>
            </w:r>
            <w:r w:rsidR="00470D11">
              <w:rPr>
                <w:sz w:val="24"/>
                <w:szCs w:val="24"/>
              </w:rPr>
              <w:t>проф</w:t>
            </w:r>
            <w:r w:rsidR="00F859F0">
              <w:rPr>
                <w:sz w:val="24"/>
                <w:szCs w:val="24"/>
              </w:rPr>
              <w:t xml:space="preserve">. </w:t>
            </w:r>
            <w:r w:rsidR="00470D11">
              <w:rPr>
                <w:sz w:val="24"/>
                <w:szCs w:val="24"/>
              </w:rPr>
              <w:t>Сергій КУЗЬМЕНКОВ</w:t>
            </w:r>
            <w:r>
              <w:rPr>
                <w:sz w:val="24"/>
                <w:szCs w:val="24"/>
              </w:rPr>
              <w:t>)</w:t>
            </w:r>
          </w:p>
        </w:tc>
      </w:tr>
    </w:tbl>
    <w:p w14:paraId="1C321162" w14:textId="77777777" w:rsidR="002A09E1" w:rsidRDefault="002A09E1" w:rsidP="000F4124">
      <w:pPr>
        <w:pStyle w:val="a4"/>
        <w:rPr>
          <w:sz w:val="24"/>
          <w:szCs w:val="24"/>
        </w:rPr>
      </w:pPr>
    </w:p>
    <w:p w14:paraId="47D19A7E" w14:textId="77777777" w:rsidR="002A09E1" w:rsidRDefault="002A09E1" w:rsidP="003721CF">
      <w:pPr>
        <w:jc w:val="center"/>
        <w:rPr>
          <w:lang w:val="uk-UA"/>
        </w:rPr>
      </w:pPr>
    </w:p>
    <w:p w14:paraId="4F20AEF6" w14:textId="77777777" w:rsidR="002A09E1" w:rsidRPr="00A44881" w:rsidRDefault="002A09E1" w:rsidP="003721C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СИЛАБУС О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>СВІТН</w:t>
      </w:r>
      <w:r>
        <w:rPr>
          <w:rFonts w:ascii="Times New Roman" w:hAnsi="Times New Roman"/>
          <w:b/>
          <w:sz w:val="28"/>
          <w:szCs w:val="28"/>
          <w:lang w:val="uk-UA"/>
        </w:rPr>
        <w:t>Ь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>О</w:t>
      </w:r>
      <w:r w:rsidR="00524A88">
        <w:rPr>
          <w:rFonts w:ascii="Times New Roman" w:hAnsi="Times New Roman"/>
          <w:b/>
          <w:sz w:val="28"/>
          <w:szCs w:val="28"/>
          <w:lang w:val="uk-UA"/>
        </w:rPr>
        <w:t>-НАУКОВО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>Ї КОМПОНЕНТИ</w:t>
      </w:r>
    </w:p>
    <w:p w14:paraId="33E4EF61" w14:textId="77777777" w:rsidR="002A09E1" w:rsidRPr="00CE5089" w:rsidRDefault="00CE5089" w:rsidP="00CE5089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CE5089">
        <w:rPr>
          <w:rFonts w:ascii="Times New Roman" w:hAnsi="Times New Roman"/>
          <w:b/>
          <w:sz w:val="28"/>
          <w:szCs w:val="28"/>
          <w:u w:val="single"/>
          <w:lang w:val="uk-UA"/>
        </w:rPr>
        <w:t>НОВІ ТЕХНОЛОГІЇ В ШКІЛЬНІЙ І ВИШІВСЬКІЙ ДИДАКТИЦІ</w:t>
      </w:r>
    </w:p>
    <w:p w14:paraId="70C0382C" w14:textId="77777777" w:rsidR="000F4124" w:rsidRPr="00A44881" w:rsidRDefault="000F4124" w:rsidP="003721CF">
      <w:pPr>
        <w:rPr>
          <w:rFonts w:ascii="Times New Roman" w:hAnsi="Times New Roman"/>
          <w:sz w:val="28"/>
          <w:szCs w:val="28"/>
          <w:lang w:val="uk-UA"/>
        </w:rPr>
      </w:pPr>
    </w:p>
    <w:p w14:paraId="1937EB52" w14:textId="77777777" w:rsidR="002A09E1" w:rsidRDefault="002A09E1" w:rsidP="003721CF">
      <w:pPr>
        <w:rPr>
          <w:rFonts w:ascii="Times New Roman" w:hAnsi="Times New Roman"/>
          <w:sz w:val="28"/>
          <w:szCs w:val="28"/>
          <w:u w:val="single"/>
          <w:lang w:val="uk-UA"/>
        </w:rPr>
      </w:pPr>
      <w:r w:rsidRPr="00A44881">
        <w:rPr>
          <w:rFonts w:ascii="Times New Roman" w:hAnsi="Times New Roman"/>
          <w:sz w:val="28"/>
          <w:szCs w:val="28"/>
          <w:lang w:val="uk-UA"/>
        </w:rPr>
        <w:t>Освітн</w:t>
      </w:r>
      <w:r w:rsidR="00477FFC">
        <w:rPr>
          <w:rFonts w:ascii="Times New Roman" w:hAnsi="Times New Roman"/>
          <w:sz w:val="28"/>
          <w:szCs w:val="28"/>
          <w:lang w:val="uk-UA"/>
        </w:rPr>
        <w:t>ьо-наукова</w:t>
      </w:r>
      <w:r w:rsidRPr="00A44881">
        <w:rPr>
          <w:rFonts w:ascii="Times New Roman" w:hAnsi="Times New Roman"/>
          <w:sz w:val="28"/>
          <w:szCs w:val="28"/>
          <w:lang w:val="uk-UA"/>
        </w:rPr>
        <w:t xml:space="preserve"> програма</w:t>
      </w:r>
      <w:r w:rsidR="00B41D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41A1" w:rsidRPr="001241A1">
        <w:rPr>
          <w:rFonts w:ascii="Times New Roman" w:hAnsi="Times New Roman"/>
          <w:bCs/>
          <w:sz w:val="28"/>
          <w:szCs w:val="28"/>
          <w:u w:val="single"/>
          <w:lang w:val="uk-UA"/>
        </w:rPr>
        <w:t xml:space="preserve">Середня освіта (фізика) </w:t>
      </w:r>
      <w:r w:rsidR="00477FFC">
        <w:rPr>
          <w:rFonts w:ascii="Times New Roman" w:hAnsi="Times New Roman"/>
          <w:sz w:val="28"/>
          <w:szCs w:val="28"/>
          <w:lang w:val="uk-UA"/>
        </w:rPr>
        <w:t>третього (</w:t>
      </w:r>
      <w:proofErr w:type="spellStart"/>
      <w:r w:rsidR="00477FFC">
        <w:rPr>
          <w:rFonts w:ascii="Times New Roman" w:hAnsi="Times New Roman"/>
          <w:sz w:val="28"/>
          <w:szCs w:val="28"/>
          <w:lang w:val="uk-UA"/>
        </w:rPr>
        <w:t>освітньо</w:t>
      </w:r>
      <w:proofErr w:type="spellEnd"/>
      <w:r w:rsidR="00477FFC">
        <w:rPr>
          <w:rFonts w:ascii="Times New Roman" w:hAnsi="Times New Roman"/>
          <w:sz w:val="28"/>
          <w:szCs w:val="28"/>
          <w:lang w:val="uk-UA"/>
        </w:rPr>
        <w:t>-наукового) рівня освіти</w:t>
      </w:r>
    </w:p>
    <w:p w14:paraId="114B5BAB" w14:textId="77777777" w:rsidR="002A09E1" w:rsidRPr="00A44881" w:rsidRDefault="002A09E1" w:rsidP="003721CF">
      <w:pPr>
        <w:rPr>
          <w:rFonts w:ascii="Times New Roman" w:hAnsi="Times New Roman"/>
          <w:sz w:val="28"/>
          <w:szCs w:val="28"/>
          <w:lang w:val="uk-UA"/>
        </w:rPr>
      </w:pPr>
      <w:r w:rsidRPr="00A44881">
        <w:rPr>
          <w:rFonts w:ascii="Times New Roman" w:hAnsi="Times New Roman"/>
          <w:sz w:val="28"/>
          <w:szCs w:val="28"/>
          <w:lang w:val="uk-UA"/>
        </w:rPr>
        <w:t>Спеціальність</w:t>
      </w:r>
      <w:r w:rsidR="00B41D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1D50" w:rsidRPr="001241A1">
        <w:rPr>
          <w:rFonts w:ascii="Times New Roman" w:hAnsi="Times New Roman"/>
          <w:bCs/>
          <w:sz w:val="28"/>
          <w:szCs w:val="28"/>
          <w:u w:val="single"/>
          <w:lang w:val="uk-UA"/>
        </w:rPr>
        <w:t>014 Середня освіта (фізика)</w:t>
      </w:r>
    </w:p>
    <w:p w14:paraId="13086F6A" w14:textId="77777777" w:rsidR="002A09E1" w:rsidRDefault="002A09E1" w:rsidP="003721CF">
      <w:pPr>
        <w:rPr>
          <w:rFonts w:ascii="Times New Roman" w:hAnsi="Times New Roman"/>
          <w:sz w:val="28"/>
          <w:szCs w:val="28"/>
          <w:lang w:val="uk-UA"/>
        </w:rPr>
      </w:pPr>
      <w:r w:rsidRPr="00A44881">
        <w:rPr>
          <w:rFonts w:ascii="Times New Roman" w:hAnsi="Times New Roman"/>
          <w:sz w:val="28"/>
          <w:szCs w:val="28"/>
          <w:lang w:val="uk-UA"/>
        </w:rPr>
        <w:t xml:space="preserve">Галузь </w:t>
      </w:r>
      <w:r w:rsidRPr="00F60866">
        <w:rPr>
          <w:rFonts w:ascii="Times New Roman" w:hAnsi="Times New Roman"/>
          <w:sz w:val="28"/>
          <w:szCs w:val="28"/>
          <w:lang w:val="uk-UA"/>
        </w:rPr>
        <w:t>знань</w:t>
      </w:r>
      <w:r w:rsidR="00B41DEC" w:rsidRPr="00F608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0866" w:rsidRPr="00F60866">
        <w:rPr>
          <w:rStyle w:val="14"/>
          <w:rFonts w:ascii="Times New Roman" w:hAnsi="Times New Roman"/>
          <w:sz w:val="28"/>
          <w:szCs w:val="28"/>
          <w:u w:val="single"/>
        </w:rPr>
        <w:t>01 Освіта/Педагогіка</w:t>
      </w:r>
    </w:p>
    <w:p w14:paraId="45A6E324" w14:textId="77777777" w:rsidR="002A09E1" w:rsidRDefault="002A09E1" w:rsidP="003721CF">
      <w:pPr>
        <w:rPr>
          <w:rFonts w:ascii="Times New Roman" w:hAnsi="Times New Roman"/>
          <w:sz w:val="28"/>
          <w:szCs w:val="28"/>
          <w:lang w:val="uk-UA"/>
        </w:rPr>
      </w:pPr>
    </w:p>
    <w:p w14:paraId="2E64A74F" w14:textId="77777777" w:rsidR="002A09E1" w:rsidRDefault="002A09E1" w:rsidP="003721CF">
      <w:pPr>
        <w:rPr>
          <w:rFonts w:ascii="Times New Roman" w:hAnsi="Times New Roman"/>
          <w:sz w:val="28"/>
          <w:szCs w:val="28"/>
          <w:lang w:val="uk-UA"/>
        </w:rPr>
      </w:pPr>
    </w:p>
    <w:p w14:paraId="66734342" w14:textId="77777777" w:rsidR="000F4124" w:rsidRDefault="000F4124" w:rsidP="003721CF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EE838B4" w14:textId="77777777" w:rsidR="000F4124" w:rsidRDefault="000F4124" w:rsidP="003721CF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DD449A6" w14:textId="77777777" w:rsidR="000F4124" w:rsidRDefault="000F4124" w:rsidP="003721CF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41A53AD" w14:textId="77777777" w:rsidR="000F4124" w:rsidRDefault="000F4124" w:rsidP="003721CF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108DCAD" w14:textId="77777777" w:rsidR="000F4124" w:rsidRDefault="000F4124" w:rsidP="003721CF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C06C7F7" w14:textId="77777777" w:rsidR="002A09E1" w:rsidRDefault="002A09E1" w:rsidP="003721CF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Херсон 20</w:t>
      </w:r>
      <w:r w:rsidR="00B41DEC">
        <w:rPr>
          <w:rFonts w:ascii="Times New Roman" w:hAnsi="Times New Roman"/>
          <w:sz w:val="28"/>
          <w:szCs w:val="28"/>
          <w:lang w:val="uk-UA"/>
        </w:rPr>
        <w:t>2</w:t>
      </w:r>
      <w:r w:rsidR="00B22E61">
        <w:rPr>
          <w:rFonts w:ascii="Times New Roman" w:hAnsi="Times New Roman"/>
          <w:sz w:val="28"/>
          <w:szCs w:val="28"/>
          <w:lang w:val="uk-UA"/>
        </w:rPr>
        <w:t>1</w:t>
      </w:r>
    </w:p>
    <w:p w14:paraId="2B3236F5" w14:textId="77777777" w:rsidR="000F4124" w:rsidRDefault="000F412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14:paraId="407321F5" w14:textId="77777777" w:rsidR="002164A9" w:rsidRDefault="002164A9" w:rsidP="002164A9">
      <w:pPr>
        <w:pStyle w:val="a6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Опис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 xml:space="preserve"> курсу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5"/>
        <w:gridCol w:w="7864"/>
      </w:tblGrid>
      <w:tr w:rsidR="002164A9" w:rsidRPr="00F03EAA" w14:paraId="287FFF11" w14:textId="77777777" w:rsidTr="0008671E">
        <w:tc>
          <w:tcPr>
            <w:tcW w:w="3761" w:type="dxa"/>
          </w:tcPr>
          <w:p w14:paraId="1BEA7C63" w14:textId="77777777" w:rsidR="002164A9" w:rsidRPr="00B41DEC" w:rsidRDefault="002164A9" w:rsidP="000867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освітньої компоненти</w:t>
            </w:r>
          </w:p>
        </w:tc>
        <w:tc>
          <w:tcPr>
            <w:tcW w:w="9801" w:type="dxa"/>
          </w:tcPr>
          <w:p w14:paraId="0DB2A747" w14:textId="77777777" w:rsidR="000F38BD" w:rsidRDefault="000F38BD" w:rsidP="00F03EA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9C802F2" w14:textId="77777777" w:rsidR="00F03EAA" w:rsidRPr="00F03EAA" w:rsidRDefault="00F03EAA" w:rsidP="00F03EA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03EAA">
              <w:rPr>
                <w:rFonts w:ascii="Times New Roman" w:hAnsi="Times New Roman"/>
                <w:sz w:val="28"/>
                <w:szCs w:val="28"/>
                <w:lang w:val="uk-UA"/>
              </w:rPr>
              <w:t>Нові технології в шкільній і вишівській дидактиці</w:t>
            </w:r>
          </w:p>
          <w:p w14:paraId="2925C193" w14:textId="77777777" w:rsidR="002164A9" w:rsidRPr="00B41DEC" w:rsidRDefault="002164A9" w:rsidP="000867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164A9" w:rsidRPr="00AB0A77" w14:paraId="38AF150B" w14:textId="77777777" w:rsidTr="0008671E">
        <w:tc>
          <w:tcPr>
            <w:tcW w:w="3761" w:type="dxa"/>
          </w:tcPr>
          <w:p w14:paraId="516900C6" w14:textId="77777777" w:rsidR="002164A9" w:rsidRPr="00B41DEC" w:rsidRDefault="002164A9" w:rsidP="000867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Тип курсу</w:t>
            </w:r>
          </w:p>
        </w:tc>
        <w:tc>
          <w:tcPr>
            <w:tcW w:w="9801" w:type="dxa"/>
          </w:tcPr>
          <w:p w14:paraId="444F7E5A" w14:textId="77777777" w:rsidR="002164A9" w:rsidRPr="0083152D" w:rsidRDefault="002164A9" w:rsidP="000867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3152D">
              <w:rPr>
                <w:rFonts w:ascii="Times New Roman" w:hAnsi="Times New Roman"/>
                <w:sz w:val="28"/>
                <w:szCs w:val="28"/>
                <w:lang w:val="uk-UA"/>
              </w:rPr>
              <w:t>Обов</w:t>
            </w:r>
            <w:proofErr w:type="spellEnd"/>
            <w:r w:rsidRPr="0083152D"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proofErr w:type="spellStart"/>
            <w:r w:rsidRPr="0083152D">
              <w:rPr>
                <w:rFonts w:ascii="Times New Roman" w:hAnsi="Times New Roman"/>
                <w:sz w:val="28"/>
                <w:szCs w:val="28"/>
                <w:lang w:val="uk-UA"/>
              </w:rPr>
              <w:t>язкова</w:t>
            </w:r>
            <w:proofErr w:type="spellEnd"/>
            <w:r w:rsidRPr="008315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компонента </w:t>
            </w:r>
          </w:p>
        </w:tc>
      </w:tr>
      <w:tr w:rsidR="002164A9" w:rsidRPr="00AB0A77" w14:paraId="66FF7DFF" w14:textId="77777777" w:rsidTr="0008671E">
        <w:tc>
          <w:tcPr>
            <w:tcW w:w="3761" w:type="dxa"/>
          </w:tcPr>
          <w:p w14:paraId="2FC71260" w14:textId="77777777" w:rsidR="002164A9" w:rsidRDefault="002164A9" w:rsidP="000867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9801" w:type="dxa"/>
          </w:tcPr>
          <w:p w14:paraId="0318BC61" w14:textId="77777777" w:rsidR="002164A9" w:rsidRDefault="002164A9" w:rsidP="000867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Тр</w:t>
            </w:r>
            <w:r w:rsidR="00477FFC">
              <w:rPr>
                <w:rFonts w:ascii="Times New Roman" w:hAnsi="Times New Roman"/>
                <w:sz w:val="28"/>
                <w:szCs w:val="28"/>
                <w:lang w:val="uk-UA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тій 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PhD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 рівень освіти</w:t>
            </w:r>
          </w:p>
        </w:tc>
      </w:tr>
      <w:tr w:rsidR="002164A9" w:rsidRPr="00AB0A77" w14:paraId="6AA08A8C" w14:textId="77777777" w:rsidTr="0008671E">
        <w:tc>
          <w:tcPr>
            <w:tcW w:w="3761" w:type="dxa"/>
          </w:tcPr>
          <w:p w14:paraId="729198A5" w14:textId="77777777" w:rsidR="002164A9" w:rsidRDefault="002164A9" w:rsidP="000867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Кількість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кредитів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9801" w:type="dxa"/>
          </w:tcPr>
          <w:p w14:paraId="5699F032" w14:textId="77777777" w:rsidR="002164A9" w:rsidRDefault="002164A9" w:rsidP="000867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B11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кредит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ів</w:t>
            </w:r>
            <w:r w:rsidRPr="00B11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115D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/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90</w:t>
            </w:r>
            <w:r w:rsidRPr="00B11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годин</w:t>
            </w:r>
          </w:p>
        </w:tc>
      </w:tr>
      <w:tr w:rsidR="002164A9" w:rsidRPr="00AB0A77" w14:paraId="6A865283" w14:textId="77777777" w:rsidTr="0008671E">
        <w:tc>
          <w:tcPr>
            <w:tcW w:w="3761" w:type="dxa"/>
          </w:tcPr>
          <w:p w14:paraId="2BF01BA4" w14:textId="77777777" w:rsidR="002164A9" w:rsidRPr="00AB0A77" w:rsidRDefault="002164A9" w:rsidP="000867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9801" w:type="dxa"/>
          </w:tcPr>
          <w:p w14:paraId="356122F1" w14:textId="77777777" w:rsidR="002164A9" w:rsidRPr="00B115D0" w:rsidRDefault="002164A9" w:rsidP="000867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семестр</w:t>
            </w:r>
          </w:p>
        </w:tc>
      </w:tr>
      <w:tr w:rsidR="002164A9" w:rsidRPr="00E9692D" w14:paraId="44A89BE0" w14:textId="77777777" w:rsidTr="0008671E">
        <w:tc>
          <w:tcPr>
            <w:tcW w:w="3761" w:type="dxa"/>
          </w:tcPr>
          <w:p w14:paraId="3E18590F" w14:textId="77777777" w:rsidR="002164A9" w:rsidRPr="00B41DEC" w:rsidRDefault="002164A9" w:rsidP="000867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9801" w:type="dxa"/>
          </w:tcPr>
          <w:p w14:paraId="471D7CC0" w14:textId="77777777" w:rsidR="002164A9" w:rsidRPr="000F4124" w:rsidRDefault="002164A9" w:rsidP="000867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Ірина Коробова 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Iryna</w:t>
            </w:r>
            <w:r w:rsidRPr="006610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Korobova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), доктор педагогічних наук, професор кафедри</w:t>
            </w:r>
          </w:p>
          <w:p w14:paraId="5147A598" w14:textId="77777777" w:rsidR="002164A9" w:rsidRPr="00E9692D" w:rsidRDefault="00B55830" w:rsidP="000867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5" w:history="1">
              <w:r w:rsidR="002164A9" w:rsidRPr="00E9692D">
                <w:rPr>
                  <w:rStyle w:val="a7"/>
                  <w:rFonts w:ascii="Times New Roman" w:hAnsi="Times New Roman"/>
                  <w:sz w:val="28"/>
                  <w:szCs w:val="28"/>
                  <w:shd w:val="clear" w:color="auto" w:fill="FFFFFF"/>
                  <w:lang w:val="en-US"/>
                </w:rPr>
                <w:t>https</w:t>
              </w:r>
              <w:r w:rsidR="002164A9" w:rsidRPr="00E9692D">
                <w:rPr>
                  <w:rStyle w:val="a7"/>
                  <w:rFonts w:ascii="Times New Roman" w:hAnsi="Times New Roman"/>
                  <w:sz w:val="28"/>
                  <w:szCs w:val="28"/>
                  <w:shd w:val="clear" w:color="auto" w:fill="FFFFFF"/>
                  <w:lang w:val="uk-UA"/>
                </w:rPr>
                <w:t>://</w:t>
              </w:r>
              <w:proofErr w:type="spellStart"/>
              <w:r w:rsidR="002164A9" w:rsidRPr="00E9692D">
                <w:rPr>
                  <w:rStyle w:val="a7"/>
                  <w:rFonts w:ascii="Times New Roman" w:hAnsi="Times New Roman"/>
                  <w:sz w:val="28"/>
                  <w:szCs w:val="28"/>
                  <w:shd w:val="clear" w:color="auto" w:fill="FFFFFF"/>
                  <w:lang w:val="en-US"/>
                </w:rPr>
                <w:t>orcid</w:t>
              </w:r>
              <w:proofErr w:type="spellEnd"/>
              <w:r w:rsidR="002164A9" w:rsidRPr="00E9692D">
                <w:rPr>
                  <w:rStyle w:val="a7"/>
                  <w:rFonts w:ascii="Times New Roman" w:hAnsi="Times New Roman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="002164A9" w:rsidRPr="00E9692D">
                <w:rPr>
                  <w:rStyle w:val="a7"/>
                  <w:rFonts w:ascii="Times New Roman" w:hAnsi="Times New Roman"/>
                  <w:sz w:val="28"/>
                  <w:szCs w:val="28"/>
                  <w:shd w:val="clear" w:color="auto" w:fill="FFFFFF"/>
                  <w:lang w:val="en-US"/>
                </w:rPr>
                <w:t>org</w:t>
              </w:r>
              <w:r w:rsidR="002164A9" w:rsidRPr="00E9692D">
                <w:rPr>
                  <w:rStyle w:val="a7"/>
                  <w:rFonts w:ascii="Times New Roman" w:hAnsi="Times New Roman"/>
                  <w:sz w:val="28"/>
                  <w:szCs w:val="28"/>
                  <w:shd w:val="clear" w:color="auto" w:fill="FFFFFF"/>
                  <w:lang w:val="uk-UA"/>
                </w:rPr>
                <w:t>/0000-0003-2653-277</w:t>
              </w:r>
              <w:r w:rsidR="002164A9" w:rsidRPr="00E9692D">
                <w:rPr>
                  <w:rStyle w:val="a7"/>
                  <w:rFonts w:ascii="Times New Roman" w:hAnsi="Times New Roman"/>
                  <w:sz w:val="28"/>
                  <w:szCs w:val="28"/>
                  <w:shd w:val="clear" w:color="auto" w:fill="FFFFFF"/>
                  <w:lang w:val="en-US"/>
                </w:rPr>
                <w:t>X</w:t>
              </w:r>
            </w:hyperlink>
          </w:p>
        </w:tc>
      </w:tr>
      <w:tr w:rsidR="002164A9" w:rsidRPr="005A0999" w14:paraId="1665CB49" w14:textId="77777777" w:rsidTr="0008671E">
        <w:tc>
          <w:tcPr>
            <w:tcW w:w="3761" w:type="dxa"/>
          </w:tcPr>
          <w:p w14:paraId="1370AA2F" w14:textId="77777777" w:rsidR="002164A9" w:rsidRPr="00B41DEC" w:rsidRDefault="002164A9" w:rsidP="000867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9801" w:type="dxa"/>
          </w:tcPr>
          <w:p w14:paraId="643D7D53" w14:textId="77777777" w:rsidR="002164A9" w:rsidRDefault="00B55830" w:rsidP="000867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6" w:history="1">
              <w:r w:rsidR="002164A9" w:rsidRPr="007633DA">
                <w:rPr>
                  <w:rStyle w:val="a7"/>
                  <w:rFonts w:ascii="Times New Roman" w:hAnsi="Times New Roman"/>
                  <w:sz w:val="28"/>
                  <w:szCs w:val="28"/>
                </w:rPr>
                <w:t>http</w:t>
              </w:r>
              <w:r w:rsidR="002164A9" w:rsidRPr="007633DA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://</w:t>
              </w:r>
              <w:r w:rsidR="002164A9" w:rsidRPr="007633DA">
                <w:rPr>
                  <w:rStyle w:val="a7"/>
                  <w:rFonts w:ascii="Times New Roman" w:hAnsi="Times New Roman"/>
                  <w:sz w:val="28"/>
                  <w:szCs w:val="28"/>
                </w:rPr>
                <w:t>ksuonline</w:t>
              </w:r>
              <w:r w:rsidR="002164A9" w:rsidRPr="007633DA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r w:rsidR="002164A9" w:rsidRPr="007633DA">
                <w:rPr>
                  <w:rStyle w:val="a7"/>
                  <w:rFonts w:ascii="Times New Roman" w:hAnsi="Times New Roman"/>
                  <w:sz w:val="28"/>
                  <w:szCs w:val="28"/>
                </w:rPr>
                <w:t>kspu</w:t>
              </w:r>
              <w:r w:rsidR="002164A9" w:rsidRPr="007633DA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r w:rsidR="002164A9" w:rsidRPr="007633DA">
                <w:rPr>
                  <w:rStyle w:val="a7"/>
                  <w:rFonts w:ascii="Times New Roman" w:hAnsi="Times New Roman"/>
                  <w:sz w:val="28"/>
                  <w:szCs w:val="28"/>
                </w:rPr>
                <w:t>edu</w:t>
              </w:r>
              <w:r w:rsidR="002164A9" w:rsidRPr="007633DA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/</w:t>
              </w:r>
              <w:r w:rsidR="002164A9" w:rsidRPr="007633DA">
                <w:rPr>
                  <w:rStyle w:val="a7"/>
                  <w:rFonts w:ascii="Times New Roman" w:hAnsi="Times New Roman"/>
                  <w:sz w:val="28"/>
                  <w:szCs w:val="28"/>
                </w:rPr>
                <w:t>course</w:t>
              </w:r>
              <w:r w:rsidR="002164A9" w:rsidRPr="007633DA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/</w:t>
              </w:r>
              <w:r w:rsidR="002164A9" w:rsidRPr="007633DA">
                <w:rPr>
                  <w:rStyle w:val="a7"/>
                  <w:rFonts w:ascii="Times New Roman" w:hAnsi="Times New Roman"/>
                  <w:sz w:val="28"/>
                  <w:szCs w:val="28"/>
                </w:rPr>
                <w:t>view</w:t>
              </w:r>
              <w:r w:rsidR="002164A9" w:rsidRPr="007633DA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r w:rsidR="002164A9" w:rsidRPr="007633DA">
                <w:rPr>
                  <w:rStyle w:val="a7"/>
                  <w:rFonts w:ascii="Times New Roman" w:hAnsi="Times New Roman"/>
                  <w:sz w:val="28"/>
                  <w:szCs w:val="28"/>
                </w:rPr>
                <w:t>php</w:t>
              </w:r>
              <w:r w:rsidR="002164A9" w:rsidRPr="007633DA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?</w:t>
              </w:r>
              <w:r w:rsidR="002164A9" w:rsidRPr="007633DA">
                <w:rPr>
                  <w:rStyle w:val="a7"/>
                  <w:rFonts w:ascii="Times New Roman" w:hAnsi="Times New Roman"/>
                  <w:sz w:val="28"/>
                  <w:szCs w:val="28"/>
                </w:rPr>
                <w:t>id</w:t>
              </w:r>
              <w:r w:rsidR="002164A9" w:rsidRPr="007633DA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=2780</w:t>
              </w:r>
            </w:hyperlink>
          </w:p>
          <w:p w14:paraId="25FDD875" w14:textId="77777777" w:rsidR="002164A9" w:rsidRPr="008F7373" w:rsidRDefault="002164A9" w:rsidP="000867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164A9" w:rsidRPr="005A0999" w14:paraId="670BDF5F" w14:textId="77777777" w:rsidTr="0008671E">
        <w:tc>
          <w:tcPr>
            <w:tcW w:w="3761" w:type="dxa"/>
          </w:tcPr>
          <w:p w14:paraId="5A346DA2" w14:textId="77777777" w:rsidR="002164A9" w:rsidRPr="00B41DEC" w:rsidRDefault="002164A9" w:rsidP="000867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Контактний тел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ефон,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мессенджер</w:t>
            </w:r>
            <w:proofErr w:type="spellEnd"/>
          </w:p>
        </w:tc>
        <w:tc>
          <w:tcPr>
            <w:tcW w:w="9801" w:type="dxa"/>
          </w:tcPr>
          <w:p w14:paraId="285ECFF2" w14:textId="77777777" w:rsidR="002164A9" w:rsidRDefault="002164A9" w:rsidP="000867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(0552)326768</w:t>
            </w:r>
          </w:p>
          <w:p w14:paraId="585C4690" w14:textId="77777777" w:rsidR="002164A9" w:rsidRPr="0057184D" w:rsidRDefault="00B55830" w:rsidP="000867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7" w:history="1">
              <w:r w:rsidR="002164A9" w:rsidRPr="00895857">
                <w:rPr>
                  <w:rStyle w:val="a7"/>
                  <w:rFonts w:ascii="Times New Roman" w:hAnsi="Times New Roman"/>
                  <w:sz w:val="28"/>
                  <w:szCs w:val="28"/>
                </w:rPr>
                <w:t>http</w:t>
              </w:r>
              <w:r w:rsidR="002164A9" w:rsidRPr="00895857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://</w:t>
              </w:r>
              <w:r w:rsidR="002164A9" w:rsidRPr="00895857">
                <w:rPr>
                  <w:rStyle w:val="a7"/>
                  <w:rFonts w:ascii="Times New Roman" w:hAnsi="Times New Roman"/>
                  <w:sz w:val="28"/>
                  <w:szCs w:val="28"/>
                </w:rPr>
                <w:t>www</w:t>
              </w:r>
              <w:r w:rsidR="002164A9" w:rsidRPr="00895857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r w:rsidR="002164A9" w:rsidRPr="00895857">
                <w:rPr>
                  <w:rStyle w:val="a7"/>
                  <w:rFonts w:ascii="Times New Roman" w:hAnsi="Times New Roman"/>
                  <w:sz w:val="28"/>
                  <w:szCs w:val="28"/>
                </w:rPr>
                <w:t>kspu</w:t>
              </w:r>
              <w:r w:rsidR="002164A9" w:rsidRPr="00895857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r w:rsidR="002164A9" w:rsidRPr="00895857">
                <w:rPr>
                  <w:rStyle w:val="a7"/>
                  <w:rFonts w:ascii="Times New Roman" w:hAnsi="Times New Roman"/>
                  <w:sz w:val="28"/>
                  <w:szCs w:val="28"/>
                </w:rPr>
                <w:t>edu</w:t>
              </w:r>
              <w:r w:rsidR="002164A9" w:rsidRPr="00895857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/</w:t>
              </w:r>
              <w:r w:rsidR="002164A9" w:rsidRPr="00895857">
                <w:rPr>
                  <w:rStyle w:val="a7"/>
                  <w:rFonts w:ascii="Times New Roman" w:hAnsi="Times New Roman"/>
                  <w:sz w:val="28"/>
                  <w:szCs w:val="28"/>
                </w:rPr>
                <w:t>About</w:t>
              </w:r>
              <w:r w:rsidR="002164A9" w:rsidRPr="00895857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/</w:t>
              </w:r>
              <w:r w:rsidR="002164A9" w:rsidRPr="00895857">
                <w:rPr>
                  <w:rStyle w:val="a7"/>
                  <w:rFonts w:ascii="Times New Roman" w:hAnsi="Times New Roman"/>
                  <w:sz w:val="28"/>
                  <w:szCs w:val="28"/>
                </w:rPr>
                <w:t>Faculty</w:t>
              </w:r>
              <w:r w:rsidR="002164A9" w:rsidRPr="00895857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/</w:t>
              </w:r>
              <w:r w:rsidR="002164A9" w:rsidRPr="00895857">
                <w:rPr>
                  <w:rStyle w:val="a7"/>
                  <w:rFonts w:ascii="Times New Roman" w:hAnsi="Times New Roman"/>
                  <w:sz w:val="28"/>
                  <w:szCs w:val="28"/>
                </w:rPr>
                <w:t>FPhysMathemInformatics</w:t>
              </w:r>
              <w:r w:rsidR="002164A9" w:rsidRPr="00895857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/</w:t>
              </w:r>
              <w:r w:rsidR="002164A9" w:rsidRPr="00895857">
                <w:rPr>
                  <w:rStyle w:val="a7"/>
                  <w:rFonts w:ascii="Times New Roman" w:hAnsi="Times New Roman"/>
                  <w:sz w:val="28"/>
                  <w:szCs w:val="28"/>
                </w:rPr>
                <w:t>ChairPhysics</w:t>
              </w:r>
              <w:r w:rsidR="002164A9" w:rsidRPr="00895857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2164A9" w:rsidRPr="00895857">
                <w:rPr>
                  <w:rStyle w:val="a7"/>
                  <w:rFonts w:ascii="Times New Roman" w:hAnsi="Times New Roman"/>
                  <w:sz w:val="28"/>
                  <w:szCs w:val="28"/>
                </w:rPr>
                <w:t>aspx</w:t>
              </w:r>
              <w:proofErr w:type="spellEnd"/>
            </w:hyperlink>
          </w:p>
        </w:tc>
      </w:tr>
      <w:tr w:rsidR="002164A9" w:rsidRPr="00AB0A77" w14:paraId="735D7914" w14:textId="77777777" w:rsidTr="0008671E">
        <w:tc>
          <w:tcPr>
            <w:tcW w:w="3761" w:type="dxa"/>
          </w:tcPr>
          <w:p w14:paraId="4D853047" w14:textId="77777777" w:rsidR="002164A9" w:rsidRPr="00B41DEC" w:rsidRDefault="002164A9" w:rsidP="000867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41DE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Email</w:t>
            </w:r>
            <w:proofErr w:type="spellEnd"/>
            <w:r w:rsidRPr="00B41DE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викладача:</w:t>
            </w:r>
          </w:p>
        </w:tc>
        <w:tc>
          <w:tcPr>
            <w:tcW w:w="9801" w:type="dxa"/>
          </w:tcPr>
          <w:p w14:paraId="0999FBCC" w14:textId="77777777" w:rsidR="002164A9" w:rsidRPr="00B41DEC" w:rsidRDefault="00B55830" w:rsidP="000867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8" w:history="1">
              <w:r w:rsidR="002164A9" w:rsidRPr="00895857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i_korobova@i.ua</w:t>
              </w:r>
            </w:hyperlink>
            <w:r w:rsidR="002164A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2164A9" w:rsidRPr="00AB0A77" w14:paraId="7FA03E6F" w14:textId="77777777" w:rsidTr="0008671E">
        <w:tc>
          <w:tcPr>
            <w:tcW w:w="3761" w:type="dxa"/>
          </w:tcPr>
          <w:p w14:paraId="63FAE867" w14:textId="77777777" w:rsidR="002164A9" w:rsidRPr="00B41DEC" w:rsidRDefault="002164A9" w:rsidP="000867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9801" w:type="dxa"/>
          </w:tcPr>
          <w:p w14:paraId="2BB2A63D" w14:textId="77777777" w:rsidR="002164A9" w:rsidRPr="003B0593" w:rsidRDefault="002164A9" w:rsidP="000867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ереда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15:00-16:00,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 410</w:t>
            </w:r>
            <w:r w:rsidRPr="002F12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або за призначеним часом</w:t>
            </w:r>
          </w:p>
        </w:tc>
      </w:tr>
      <w:tr w:rsidR="002164A9" w:rsidRPr="005A0999" w14:paraId="5EBCE2C5" w14:textId="77777777" w:rsidTr="0008671E">
        <w:tc>
          <w:tcPr>
            <w:tcW w:w="3761" w:type="dxa"/>
          </w:tcPr>
          <w:p w14:paraId="41882514" w14:textId="77777777" w:rsidR="002164A9" w:rsidRPr="00B41DEC" w:rsidRDefault="002164A9" w:rsidP="0008671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Методи викладання</w:t>
            </w:r>
          </w:p>
        </w:tc>
        <w:tc>
          <w:tcPr>
            <w:tcW w:w="9801" w:type="dxa"/>
          </w:tcPr>
          <w:p w14:paraId="1F035ABE" w14:textId="77777777" w:rsidR="002164A9" w:rsidRPr="00734CB1" w:rsidRDefault="002164A9" w:rsidP="000867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Лекційні заняття, практичні заняття, самостійні роботи, тестові завдання, індивідуальні завдання</w:t>
            </w:r>
          </w:p>
        </w:tc>
      </w:tr>
      <w:tr w:rsidR="002164A9" w:rsidRPr="00734CB1" w14:paraId="5D2F6FA8" w14:textId="77777777" w:rsidTr="0008671E">
        <w:tc>
          <w:tcPr>
            <w:tcW w:w="3761" w:type="dxa"/>
          </w:tcPr>
          <w:p w14:paraId="0F547ECE" w14:textId="77777777" w:rsidR="002164A9" w:rsidRDefault="002164A9" w:rsidP="0008671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9801" w:type="dxa"/>
          </w:tcPr>
          <w:p w14:paraId="37915324" w14:textId="77777777" w:rsidR="002164A9" w:rsidRDefault="00C0467E" w:rsidP="000867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Диференційований залік</w:t>
            </w:r>
          </w:p>
        </w:tc>
      </w:tr>
    </w:tbl>
    <w:p w14:paraId="7FDB693A" w14:textId="77777777" w:rsidR="002A09E1" w:rsidRPr="002F1206" w:rsidRDefault="002A09E1" w:rsidP="00281B79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14:paraId="1F60D72D" w14:textId="77777777" w:rsidR="00AC530D" w:rsidRPr="00691669" w:rsidRDefault="002A09E1" w:rsidP="00AC530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D4B91">
        <w:rPr>
          <w:rFonts w:ascii="Times New Roman" w:hAnsi="Times New Roman"/>
          <w:b/>
          <w:sz w:val="28"/>
          <w:szCs w:val="28"/>
          <w:lang w:val="uk-UA"/>
        </w:rPr>
        <w:t xml:space="preserve">Анотація </w:t>
      </w:r>
      <w:r w:rsidR="00C40D50" w:rsidRPr="00DD4B91">
        <w:rPr>
          <w:rFonts w:ascii="Times New Roman" w:hAnsi="Times New Roman"/>
          <w:b/>
          <w:sz w:val="28"/>
          <w:szCs w:val="28"/>
          <w:lang w:val="uk-UA"/>
        </w:rPr>
        <w:t>дисципліни</w:t>
      </w:r>
      <w:r w:rsidR="007C338F" w:rsidRPr="00DD4B91">
        <w:rPr>
          <w:rFonts w:ascii="Times New Roman" w:hAnsi="Times New Roman"/>
          <w:b/>
          <w:sz w:val="28"/>
          <w:szCs w:val="28"/>
          <w:lang w:val="uk-UA"/>
        </w:rPr>
        <w:t>:</w:t>
      </w:r>
      <w:r w:rsidR="007C338F" w:rsidRPr="00DD4B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530D" w:rsidRPr="00691669">
        <w:rPr>
          <w:rFonts w:ascii="Times New Roman" w:hAnsi="Times New Roman"/>
          <w:sz w:val="28"/>
          <w:szCs w:val="28"/>
          <w:lang w:val="uk-UA"/>
        </w:rPr>
        <w:t xml:space="preserve">Дисципліна </w:t>
      </w:r>
      <w:r w:rsidR="00AC530D">
        <w:rPr>
          <w:rFonts w:ascii="Times New Roman" w:hAnsi="Times New Roman"/>
          <w:sz w:val="28"/>
          <w:szCs w:val="28"/>
          <w:lang w:val="uk-UA"/>
        </w:rPr>
        <w:t>«</w:t>
      </w:r>
      <w:r w:rsidR="00641F8F" w:rsidRPr="00F03EAA">
        <w:rPr>
          <w:rFonts w:ascii="Times New Roman" w:hAnsi="Times New Roman"/>
          <w:sz w:val="28"/>
          <w:szCs w:val="28"/>
          <w:lang w:val="uk-UA"/>
        </w:rPr>
        <w:t>Нові технології в шкільній і вишівській дидактиці</w:t>
      </w:r>
      <w:r w:rsidR="00AC530D">
        <w:rPr>
          <w:rFonts w:ascii="Times New Roman" w:hAnsi="Times New Roman"/>
          <w:sz w:val="28"/>
          <w:szCs w:val="28"/>
          <w:lang w:val="uk-UA"/>
        </w:rPr>
        <w:t>»</w:t>
      </w:r>
      <w:r w:rsidR="00AC530D" w:rsidRPr="00691669">
        <w:rPr>
          <w:rFonts w:ascii="Times New Roman" w:hAnsi="Times New Roman"/>
          <w:sz w:val="28"/>
          <w:szCs w:val="28"/>
          <w:lang w:val="uk-UA"/>
        </w:rPr>
        <w:t xml:space="preserve"> розрахована </w:t>
      </w:r>
      <w:r w:rsidR="00AC530D" w:rsidRPr="00691669">
        <w:rPr>
          <w:rFonts w:ascii="Times New Roman" w:hAnsi="Times New Roman"/>
          <w:bCs/>
          <w:sz w:val="28"/>
          <w:szCs w:val="28"/>
          <w:lang w:val="uk-UA"/>
        </w:rPr>
        <w:t>на</w:t>
      </w:r>
      <w:r w:rsidR="00AC530D" w:rsidRPr="00691669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AC530D" w:rsidRPr="00691669">
        <w:rPr>
          <w:rFonts w:ascii="Times New Roman" w:hAnsi="Times New Roman"/>
          <w:sz w:val="28"/>
          <w:szCs w:val="28"/>
          <w:lang w:val="uk-UA"/>
        </w:rPr>
        <w:t xml:space="preserve">надання педагогічних знань і умінь, які в подальшому можуть бути реалізовані у </w:t>
      </w:r>
      <w:r w:rsidR="00AC530D">
        <w:rPr>
          <w:rFonts w:ascii="Times New Roman" w:hAnsi="Times New Roman"/>
          <w:sz w:val="28"/>
          <w:szCs w:val="28"/>
          <w:lang w:val="uk-UA"/>
        </w:rPr>
        <w:t>науково-дослідницькій та науково-</w:t>
      </w:r>
      <w:r w:rsidR="00AC530D" w:rsidRPr="00691669">
        <w:rPr>
          <w:rFonts w:ascii="Times New Roman" w:hAnsi="Times New Roman"/>
          <w:sz w:val="28"/>
          <w:szCs w:val="28"/>
          <w:lang w:val="uk-UA"/>
        </w:rPr>
        <w:t>викладацькій роботі майбутнього педагога</w:t>
      </w:r>
      <w:r w:rsidR="00AC530D">
        <w:rPr>
          <w:rFonts w:ascii="Times New Roman" w:hAnsi="Times New Roman"/>
          <w:sz w:val="28"/>
          <w:szCs w:val="28"/>
          <w:lang w:val="uk-UA"/>
        </w:rPr>
        <w:t>-дослідника</w:t>
      </w:r>
      <w:r w:rsidR="00AC530D" w:rsidRPr="00691669">
        <w:rPr>
          <w:rFonts w:ascii="Times New Roman" w:hAnsi="Times New Roman"/>
          <w:sz w:val="28"/>
          <w:szCs w:val="28"/>
          <w:lang w:val="uk-UA"/>
        </w:rPr>
        <w:t>.</w:t>
      </w:r>
    </w:p>
    <w:p w14:paraId="612B8B9F" w14:textId="77777777" w:rsidR="00AC530D" w:rsidRPr="00691669" w:rsidRDefault="00AC530D" w:rsidP="00AC53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91669">
        <w:rPr>
          <w:rFonts w:ascii="Times New Roman" w:hAnsi="Times New Roman"/>
          <w:sz w:val="28"/>
          <w:szCs w:val="28"/>
          <w:lang w:val="uk-UA"/>
        </w:rPr>
        <w:t xml:space="preserve">Програму нормативної дисципліни складено відповідно до </w:t>
      </w:r>
      <w:r w:rsidRPr="00CA5087">
        <w:rPr>
          <w:rFonts w:ascii="Times New Roman" w:hAnsi="Times New Roman"/>
          <w:sz w:val="28"/>
          <w:szCs w:val="28"/>
          <w:lang w:val="uk-UA"/>
        </w:rPr>
        <w:t xml:space="preserve">місця </w:t>
      </w:r>
      <w:r w:rsidRPr="00CA5087">
        <w:rPr>
          <w:rFonts w:ascii="Times New Roman" w:hAnsi="Times New Roman"/>
          <w:bCs/>
          <w:sz w:val="28"/>
          <w:szCs w:val="28"/>
          <w:lang w:val="uk-UA"/>
        </w:rPr>
        <w:t>та</w:t>
      </w:r>
      <w:r w:rsidRPr="00691669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691669">
        <w:rPr>
          <w:rFonts w:ascii="Times New Roman" w:hAnsi="Times New Roman"/>
          <w:sz w:val="28"/>
          <w:szCs w:val="28"/>
          <w:lang w:val="uk-UA"/>
        </w:rPr>
        <w:t xml:space="preserve">значення дисципліни за структурно-логічною схемою, </w:t>
      </w:r>
      <w:r w:rsidRPr="00CA5087">
        <w:rPr>
          <w:rFonts w:ascii="Times New Roman" w:hAnsi="Times New Roman"/>
          <w:sz w:val="28"/>
          <w:szCs w:val="28"/>
          <w:lang w:val="uk-UA"/>
        </w:rPr>
        <w:t>передбаченою</w:t>
      </w:r>
      <w:r w:rsidRPr="00CA508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CA5087">
        <w:rPr>
          <w:rFonts w:ascii="Times New Roman" w:hAnsi="Times New Roman"/>
          <w:bCs/>
          <w:sz w:val="28"/>
          <w:szCs w:val="28"/>
          <w:lang w:val="uk-UA"/>
        </w:rPr>
        <w:t>освіт</w:t>
      </w:r>
      <w:r>
        <w:rPr>
          <w:rFonts w:ascii="Times New Roman" w:hAnsi="Times New Roman"/>
          <w:bCs/>
          <w:sz w:val="28"/>
          <w:szCs w:val="28"/>
          <w:lang w:val="uk-UA"/>
        </w:rPr>
        <w:t>н</w:t>
      </w:r>
      <w:r w:rsidRPr="00CA5087">
        <w:rPr>
          <w:rFonts w:ascii="Times New Roman" w:hAnsi="Times New Roman"/>
          <w:bCs/>
          <w:sz w:val="28"/>
          <w:szCs w:val="28"/>
          <w:lang w:val="uk-UA"/>
        </w:rPr>
        <w:t>ьо</w:t>
      </w:r>
      <w:proofErr w:type="spellEnd"/>
      <w:r w:rsidRPr="00CA5087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>науково</w:t>
      </w:r>
      <w:r w:rsidRPr="00CA5087">
        <w:rPr>
          <w:rFonts w:ascii="Times New Roman" w:hAnsi="Times New Roman"/>
          <w:sz w:val="28"/>
          <w:szCs w:val="28"/>
          <w:lang w:val="uk-UA"/>
        </w:rPr>
        <w:t xml:space="preserve">ю програмою підготовки </w:t>
      </w:r>
      <w:r>
        <w:rPr>
          <w:rFonts w:ascii="Times New Roman" w:hAnsi="Times New Roman"/>
          <w:sz w:val="28"/>
          <w:szCs w:val="28"/>
          <w:lang w:val="uk-UA"/>
        </w:rPr>
        <w:t xml:space="preserve">здобувачів </w:t>
      </w:r>
      <w:r w:rsidRPr="00770FF4">
        <w:rPr>
          <w:rFonts w:ascii="Times New Roman" w:hAnsi="Times New Roman"/>
          <w:sz w:val="28"/>
          <w:szCs w:val="28"/>
          <w:lang w:val="uk-UA"/>
        </w:rPr>
        <w:t>т</w:t>
      </w:r>
      <w:r w:rsidRPr="00770FF4">
        <w:rPr>
          <w:rFonts w:ascii="Times New Roman" w:eastAsia="Times New Roman" w:hAnsi="Times New Roman"/>
          <w:sz w:val="28"/>
          <w:szCs w:val="28"/>
          <w:lang w:val="uk-UA"/>
        </w:rPr>
        <w:t>ретього (</w:t>
      </w:r>
      <w:proofErr w:type="spellStart"/>
      <w:r w:rsidRPr="00770FF4">
        <w:rPr>
          <w:rFonts w:ascii="Times New Roman" w:eastAsia="Times New Roman" w:hAnsi="Times New Roman"/>
          <w:sz w:val="28"/>
          <w:szCs w:val="28"/>
          <w:lang w:val="uk-UA"/>
        </w:rPr>
        <w:t>освітньо</w:t>
      </w:r>
      <w:proofErr w:type="spellEnd"/>
      <w:r w:rsidRPr="00770FF4">
        <w:rPr>
          <w:rFonts w:ascii="Times New Roman" w:eastAsia="Times New Roman" w:hAnsi="Times New Roman"/>
          <w:sz w:val="28"/>
          <w:szCs w:val="28"/>
          <w:lang w:val="uk-UA"/>
        </w:rPr>
        <w:t>-наукового) рівня вищої освіти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770FF4">
        <w:rPr>
          <w:rFonts w:ascii="Times New Roman" w:eastAsia="Times New Roman" w:hAnsi="Times New Roman"/>
          <w:sz w:val="28"/>
          <w:szCs w:val="28"/>
          <w:lang w:val="uk-UA"/>
        </w:rPr>
        <w:t>за спеціальністю 014 Середня освіта (Фізика)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. </w:t>
      </w:r>
      <w:r w:rsidRPr="00AC530D">
        <w:rPr>
          <w:rFonts w:ascii="Times New Roman" w:hAnsi="Times New Roman"/>
          <w:bCs/>
          <w:sz w:val="28"/>
          <w:szCs w:val="28"/>
          <w:lang w:val="uk-UA"/>
        </w:rPr>
        <w:t xml:space="preserve">Предметом </w:t>
      </w:r>
      <w:r w:rsidRPr="00AC530D">
        <w:rPr>
          <w:rFonts w:ascii="Times New Roman" w:hAnsi="Times New Roman"/>
          <w:sz w:val="28"/>
          <w:szCs w:val="28"/>
          <w:lang w:val="uk-UA"/>
        </w:rPr>
        <w:t>д</w:t>
      </w:r>
      <w:r w:rsidRPr="00691669">
        <w:rPr>
          <w:rFonts w:ascii="Times New Roman" w:hAnsi="Times New Roman"/>
          <w:sz w:val="28"/>
          <w:szCs w:val="28"/>
          <w:lang w:val="uk-UA"/>
        </w:rPr>
        <w:t xml:space="preserve">исципліни є </w:t>
      </w:r>
      <w:r w:rsidR="00127AE7" w:rsidRPr="00127AE7">
        <w:rPr>
          <w:rFonts w:ascii="Times New Roman" w:hAnsi="Times New Roman"/>
          <w:sz w:val="28"/>
          <w:szCs w:val="28"/>
          <w:lang w:val="uk-UA"/>
        </w:rPr>
        <w:t>сучасні технології навчання фізичних дисциплін у вищих навчальних закладах з урахуванням особливостей навчального процесу у ВНЗ на сучасному етапі розвитку вищої школи</w:t>
      </w:r>
      <w:r w:rsidR="00127AE7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Дисципліна </w:t>
      </w:r>
      <w:r w:rsidRPr="00691669">
        <w:rPr>
          <w:rFonts w:ascii="Times New Roman" w:hAnsi="Times New Roman"/>
          <w:sz w:val="28"/>
          <w:szCs w:val="28"/>
          <w:lang w:val="uk-UA"/>
        </w:rPr>
        <w:t>«</w:t>
      </w:r>
      <w:r w:rsidR="00D67E57" w:rsidRPr="00F03EAA">
        <w:rPr>
          <w:rFonts w:ascii="Times New Roman" w:hAnsi="Times New Roman"/>
          <w:sz w:val="28"/>
          <w:szCs w:val="28"/>
          <w:lang w:val="uk-UA"/>
        </w:rPr>
        <w:t xml:space="preserve">Нові технології в </w:t>
      </w:r>
      <w:r w:rsidR="00D67E57" w:rsidRPr="00F03EAA">
        <w:rPr>
          <w:rFonts w:ascii="Times New Roman" w:hAnsi="Times New Roman"/>
          <w:sz w:val="28"/>
          <w:szCs w:val="28"/>
          <w:lang w:val="uk-UA"/>
        </w:rPr>
        <w:lastRenderedPageBreak/>
        <w:t>шкільній і вишівській дидактиці</w:t>
      </w:r>
      <w:r w:rsidRPr="00691669">
        <w:rPr>
          <w:rFonts w:ascii="Times New Roman" w:hAnsi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/>
          <w:sz w:val="28"/>
          <w:szCs w:val="28"/>
          <w:lang w:val="uk-UA"/>
        </w:rPr>
        <w:t>є</w:t>
      </w:r>
      <w:r w:rsidRPr="0069166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794D" w:rsidRPr="005A794D">
        <w:rPr>
          <w:rFonts w:ascii="Times New Roman" w:hAnsi="Times New Roman"/>
          <w:sz w:val="28"/>
          <w:szCs w:val="28"/>
          <w:lang w:val="uk-UA"/>
        </w:rPr>
        <w:t xml:space="preserve">специфічним курсом, який пов'язаний з такими навчальними дисциплінами, як: загальна та теоретична фізика, дидактика вищої школи, психологія професійного навчання, андрагогіка, </w:t>
      </w:r>
      <w:proofErr w:type="spellStart"/>
      <w:r w:rsidR="005A794D" w:rsidRPr="005A794D">
        <w:rPr>
          <w:rFonts w:ascii="Times New Roman" w:hAnsi="Times New Roman"/>
          <w:sz w:val="28"/>
          <w:szCs w:val="28"/>
          <w:lang w:val="uk-UA"/>
        </w:rPr>
        <w:t>акмеологія</w:t>
      </w:r>
      <w:proofErr w:type="spellEnd"/>
      <w:r w:rsidR="005A794D" w:rsidRPr="005A794D">
        <w:rPr>
          <w:rFonts w:ascii="Times New Roman" w:hAnsi="Times New Roman"/>
          <w:sz w:val="28"/>
          <w:szCs w:val="28"/>
          <w:lang w:val="uk-UA"/>
        </w:rPr>
        <w:t>, філософія, методологія та методика навчання фізики у середній та вищий школі, психологія, праксеологія</w:t>
      </w:r>
      <w:r w:rsidRPr="005A794D">
        <w:rPr>
          <w:rFonts w:ascii="Times New Roman" w:hAnsi="Times New Roman"/>
          <w:sz w:val="28"/>
          <w:szCs w:val="28"/>
          <w:lang w:val="uk-UA"/>
        </w:rPr>
        <w:t>.</w:t>
      </w:r>
    </w:p>
    <w:p w14:paraId="5E984E64" w14:textId="77777777" w:rsidR="00CB25DC" w:rsidRPr="00CB25DC" w:rsidRDefault="00532169" w:rsidP="005321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91669">
        <w:rPr>
          <w:rFonts w:ascii="Times New Roman" w:hAnsi="Times New Roman"/>
          <w:b/>
          <w:bCs/>
          <w:sz w:val="28"/>
          <w:szCs w:val="28"/>
          <w:lang w:val="uk-UA"/>
        </w:rPr>
        <w:t xml:space="preserve">Мета вивчення дисципліни </w:t>
      </w:r>
      <w:r w:rsidRPr="00691669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691669">
        <w:rPr>
          <w:rFonts w:ascii="Times New Roman" w:hAnsi="Times New Roman"/>
          <w:b/>
          <w:sz w:val="28"/>
          <w:szCs w:val="28"/>
          <w:lang w:val="uk-UA"/>
        </w:rPr>
        <w:t>ознайом</w:t>
      </w:r>
      <w:r w:rsidR="00CB25DC">
        <w:rPr>
          <w:rFonts w:ascii="Times New Roman" w:hAnsi="Times New Roman"/>
          <w:b/>
          <w:sz w:val="28"/>
          <w:szCs w:val="28"/>
          <w:lang w:val="uk-UA"/>
        </w:rPr>
        <w:t>лення</w:t>
      </w:r>
      <w:r w:rsidRPr="0069166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F2E59">
        <w:rPr>
          <w:rFonts w:ascii="Times New Roman" w:hAnsi="Times New Roman"/>
          <w:b/>
          <w:sz w:val="28"/>
          <w:szCs w:val="28"/>
          <w:lang w:val="uk-UA"/>
        </w:rPr>
        <w:t>здобувачів т</w:t>
      </w:r>
      <w:r w:rsidRPr="003F2E59">
        <w:rPr>
          <w:rFonts w:ascii="Times New Roman" w:eastAsia="Times New Roman" w:hAnsi="Times New Roman"/>
          <w:b/>
          <w:sz w:val="28"/>
          <w:szCs w:val="28"/>
          <w:lang w:val="uk-UA"/>
        </w:rPr>
        <w:t>ретього (</w:t>
      </w:r>
      <w:proofErr w:type="spellStart"/>
      <w:r w:rsidRPr="003F2E59">
        <w:rPr>
          <w:rFonts w:ascii="Times New Roman" w:eastAsia="Times New Roman" w:hAnsi="Times New Roman"/>
          <w:b/>
          <w:sz w:val="28"/>
          <w:szCs w:val="28"/>
          <w:lang w:val="uk-UA"/>
        </w:rPr>
        <w:t>освітньо</w:t>
      </w:r>
      <w:proofErr w:type="spellEnd"/>
      <w:r w:rsidRPr="003F2E59">
        <w:rPr>
          <w:rFonts w:ascii="Times New Roman" w:eastAsia="Times New Roman" w:hAnsi="Times New Roman"/>
          <w:b/>
          <w:sz w:val="28"/>
          <w:szCs w:val="28"/>
          <w:lang w:val="uk-UA"/>
        </w:rPr>
        <w:t>-наукового) рівня</w:t>
      </w:r>
      <w:r w:rsidRPr="00691669">
        <w:rPr>
          <w:rFonts w:ascii="Times New Roman" w:hAnsi="Times New Roman"/>
          <w:sz w:val="28"/>
          <w:szCs w:val="28"/>
          <w:lang w:val="uk-UA"/>
        </w:rPr>
        <w:t xml:space="preserve"> з </w:t>
      </w:r>
      <w:r w:rsidR="00A93BD0" w:rsidRPr="00A93BD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основними поняттями, що складають основу сучасних освітніх технологій навчання; рівнями технологізації освітнього процесу; ознаками, за якими класифікують технології навчання; найбільш поширеними у практиці навчання фізики технологіями; особливостями технологій проблемного, інтерактивного, модульного, розвивального, проектного навчання; б) навчанні аспірантів здійснювати вибір технологій навчання, що відповідають поставленій меті; проектувати освітній процес відповідно до обраних технологій навчання</w:t>
      </w:r>
      <w:r w:rsidR="00CB25DC" w:rsidRPr="00A93BD0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1404474B" w14:textId="77777777" w:rsidR="00532169" w:rsidRPr="00691669" w:rsidRDefault="00532169" w:rsidP="0053216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Теоретичні з</w:t>
      </w:r>
      <w:r w:rsidRPr="00691669">
        <w:rPr>
          <w:rFonts w:ascii="Times New Roman" w:hAnsi="Times New Roman"/>
          <w:b/>
          <w:bCs/>
          <w:sz w:val="28"/>
          <w:szCs w:val="28"/>
          <w:lang w:val="uk-UA"/>
        </w:rPr>
        <w:t>авдання</w:t>
      </w:r>
      <w:r w:rsidR="004D3D66">
        <w:rPr>
          <w:rFonts w:ascii="Times New Roman" w:hAnsi="Times New Roman"/>
          <w:b/>
          <w:bCs/>
          <w:sz w:val="28"/>
          <w:szCs w:val="28"/>
          <w:lang w:val="uk-UA"/>
        </w:rPr>
        <w:t xml:space="preserve"> - </w:t>
      </w:r>
      <w:r w:rsidR="004D3D66" w:rsidRPr="00691669">
        <w:rPr>
          <w:rFonts w:ascii="Times New Roman" w:hAnsi="Times New Roman"/>
          <w:sz w:val="28"/>
          <w:szCs w:val="28"/>
          <w:lang w:val="uk-UA"/>
        </w:rPr>
        <w:t>ознайомлення із</w:t>
      </w:r>
      <w:r w:rsidR="004D3D66">
        <w:rPr>
          <w:rFonts w:ascii="Times New Roman" w:hAnsi="Times New Roman"/>
          <w:sz w:val="28"/>
          <w:szCs w:val="28"/>
          <w:lang w:val="uk-UA"/>
        </w:rPr>
        <w:t>:</w:t>
      </w:r>
    </w:p>
    <w:p w14:paraId="032FD07B" w14:textId="77777777" w:rsidR="003309DD" w:rsidRPr="004D3D66" w:rsidRDefault="003309DD" w:rsidP="004D3D66">
      <w:pPr>
        <w:pStyle w:val="a6"/>
        <w:numPr>
          <w:ilvl w:val="0"/>
          <w:numId w:val="25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lang w:val="uk-UA"/>
        </w:rPr>
      </w:pPr>
      <w:r w:rsidRPr="004D3D66">
        <w:rPr>
          <w:rFonts w:ascii="Times New Roman" w:hAnsi="Times New Roman"/>
          <w:sz w:val="28"/>
          <w:szCs w:val="28"/>
          <w:lang w:val="uk-UA"/>
        </w:rPr>
        <w:t>науков</w:t>
      </w:r>
      <w:r w:rsidR="004D3D66" w:rsidRPr="004D3D66">
        <w:rPr>
          <w:rFonts w:ascii="Times New Roman" w:hAnsi="Times New Roman"/>
          <w:sz w:val="28"/>
          <w:szCs w:val="28"/>
          <w:lang w:val="uk-UA"/>
        </w:rPr>
        <w:t>ими</w:t>
      </w:r>
      <w:r w:rsidRPr="004D3D66">
        <w:rPr>
          <w:rFonts w:ascii="Times New Roman" w:hAnsi="Times New Roman"/>
          <w:sz w:val="28"/>
          <w:szCs w:val="28"/>
          <w:lang w:val="uk-UA"/>
        </w:rPr>
        <w:t xml:space="preserve"> основ</w:t>
      </w:r>
      <w:r w:rsidR="004D3D66" w:rsidRPr="004D3D66">
        <w:rPr>
          <w:rFonts w:ascii="Times New Roman" w:hAnsi="Times New Roman"/>
          <w:sz w:val="28"/>
          <w:szCs w:val="28"/>
          <w:lang w:val="uk-UA"/>
        </w:rPr>
        <w:t>ами</w:t>
      </w:r>
      <w:r w:rsidRPr="004D3D66">
        <w:rPr>
          <w:rFonts w:ascii="Times New Roman" w:hAnsi="Times New Roman"/>
          <w:sz w:val="28"/>
          <w:szCs w:val="28"/>
          <w:lang w:val="uk-UA"/>
        </w:rPr>
        <w:t xml:space="preserve"> педагогічних технологій: філософські засади та психологічні теорії навчання, на яких базуються технології;  </w:t>
      </w:r>
    </w:p>
    <w:p w14:paraId="5C5DB60E" w14:textId="77777777" w:rsidR="003309DD" w:rsidRPr="004D3D66" w:rsidRDefault="003309DD" w:rsidP="004D3D66">
      <w:pPr>
        <w:pStyle w:val="a6"/>
        <w:numPr>
          <w:ilvl w:val="0"/>
          <w:numId w:val="25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</w:rPr>
      </w:pPr>
      <w:r w:rsidRPr="004D3D66">
        <w:rPr>
          <w:rFonts w:ascii="Times New Roman" w:hAnsi="Times New Roman"/>
          <w:sz w:val="28"/>
          <w:szCs w:val="28"/>
          <w:lang w:val="uk-UA"/>
        </w:rPr>
        <w:t>класифікаці</w:t>
      </w:r>
      <w:r w:rsidR="004D3D66" w:rsidRPr="004D3D66">
        <w:rPr>
          <w:rFonts w:ascii="Times New Roman" w:hAnsi="Times New Roman"/>
          <w:sz w:val="28"/>
          <w:szCs w:val="28"/>
          <w:lang w:val="uk-UA"/>
        </w:rPr>
        <w:t>є</w:t>
      </w:r>
      <w:r w:rsidRPr="004D3D66">
        <w:rPr>
          <w:rFonts w:ascii="Times New Roman" w:hAnsi="Times New Roman"/>
          <w:sz w:val="28"/>
          <w:szCs w:val="28"/>
          <w:lang w:val="uk-UA"/>
        </w:rPr>
        <w:t>ю педагогічних технологій за різними ознаками;</w:t>
      </w:r>
    </w:p>
    <w:p w14:paraId="121E19D9" w14:textId="77777777" w:rsidR="003309DD" w:rsidRPr="004D3D66" w:rsidRDefault="003309DD" w:rsidP="004D3D66">
      <w:pPr>
        <w:pStyle w:val="a6"/>
        <w:numPr>
          <w:ilvl w:val="0"/>
          <w:numId w:val="25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</w:rPr>
      </w:pPr>
      <w:r w:rsidRPr="004D3D66">
        <w:rPr>
          <w:rFonts w:ascii="Times New Roman" w:hAnsi="Times New Roman"/>
          <w:sz w:val="28"/>
          <w:szCs w:val="28"/>
          <w:lang w:val="uk-UA"/>
        </w:rPr>
        <w:t>рівн</w:t>
      </w:r>
      <w:r w:rsidR="004D3D66" w:rsidRPr="004D3D66">
        <w:rPr>
          <w:rFonts w:ascii="Times New Roman" w:hAnsi="Times New Roman"/>
          <w:sz w:val="28"/>
          <w:szCs w:val="28"/>
          <w:lang w:val="uk-UA"/>
        </w:rPr>
        <w:t>ями</w:t>
      </w:r>
      <w:r w:rsidRPr="004D3D66">
        <w:rPr>
          <w:rFonts w:ascii="Times New Roman" w:hAnsi="Times New Roman"/>
          <w:sz w:val="28"/>
          <w:szCs w:val="28"/>
          <w:lang w:val="uk-UA"/>
        </w:rPr>
        <w:t xml:space="preserve"> реалізації педагогічних технологій;.</w:t>
      </w:r>
      <w:r w:rsidRPr="004D3D6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27D24D62" w14:textId="77777777" w:rsidR="003309DD" w:rsidRPr="004D3D66" w:rsidRDefault="003309DD" w:rsidP="004D3D66">
      <w:pPr>
        <w:pStyle w:val="a6"/>
        <w:numPr>
          <w:ilvl w:val="0"/>
          <w:numId w:val="25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</w:rPr>
      </w:pPr>
      <w:r w:rsidRPr="004D3D66">
        <w:rPr>
          <w:rFonts w:ascii="Times New Roman" w:hAnsi="Times New Roman"/>
          <w:sz w:val="28"/>
          <w:szCs w:val="28"/>
          <w:lang w:val="uk-UA"/>
        </w:rPr>
        <w:t>підход</w:t>
      </w:r>
      <w:r w:rsidR="004D3D66" w:rsidRPr="004D3D66">
        <w:rPr>
          <w:rFonts w:ascii="Times New Roman" w:hAnsi="Times New Roman"/>
          <w:sz w:val="28"/>
          <w:szCs w:val="28"/>
          <w:lang w:val="uk-UA"/>
        </w:rPr>
        <w:t>ами</w:t>
      </w:r>
      <w:r w:rsidRPr="004D3D66">
        <w:rPr>
          <w:rFonts w:ascii="Times New Roman" w:hAnsi="Times New Roman"/>
          <w:sz w:val="28"/>
          <w:szCs w:val="28"/>
          <w:lang w:val="uk-UA"/>
        </w:rPr>
        <w:t xml:space="preserve"> до діагностування ефективності впровадження нових і тех</w:t>
      </w:r>
      <w:r w:rsidRPr="004D3D66">
        <w:rPr>
          <w:rFonts w:ascii="Times New Roman" w:hAnsi="Times New Roman"/>
          <w:sz w:val="28"/>
          <w:szCs w:val="28"/>
          <w:lang w:val="uk-UA"/>
        </w:rPr>
        <w:softHyphen/>
        <w:t>нологій навчання</w:t>
      </w:r>
      <w:r w:rsidR="004D3D66" w:rsidRPr="004D3D66">
        <w:rPr>
          <w:rFonts w:ascii="Times New Roman" w:hAnsi="Times New Roman"/>
          <w:sz w:val="28"/>
          <w:szCs w:val="28"/>
          <w:lang w:val="uk-UA"/>
        </w:rPr>
        <w:t>;</w:t>
      </w:r>
    </w:p>
    <w:p w14:paraId="49EF813E" w14:textId="77777777" w:rsidR="003309DD" w:rsidRPr="004D3D66" w:rsidRDefault="003309DD" w:rsidP="004D3D66">
      <w:pPr>
        <w:pStyle w:val="a6"/>
        <w:numPr>
          <w:ilvl w:val="0"/>
          <w:numId w:val="25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</w:rPr>
      </w:pPr>
      <w:r w:rsidRPr="004D3D66">
        <w:rPr>
          <w:rFonts w:ascii="Times New Roman" w:hAnsi="Times New Roman"/>
          <w:sz w:val="28"/>
          <w:szCs w:val="28"/>
          <w:lang w:val="uk-UA"/>
        </w:rPr>
        <w:t>особливост</w:t>
      </w:r>
      <w:r w:rsidR="004D3D66" w:rsidRPr="004D3D66">
        <w:rPr>
          <w:rFonts w:ascii="Times New Roman" w:hAnsi="Times New Roman"/>
          <w:sz w:val="28"/>
          <w:szCs w:val="28"/>
          <w:lang w:val="uk-UA"/>
        </w:rPr>
        <w:t>ями</w:t>
      </w:r>
      <w:r w:rsidRPr="004D3D66">
        <w:rPr>
          <w:rFonts w:ascii="Times New Roman" w:hAnsi="Times New Roman"/>
          <w:sz w:val="28"/>
          <w:szCs w:val="28"/>
          <w:lang w:val="uk-UA"/>
        </w:rPr>
        <w:t xml:space="preserve"> педагогічних технологій, побудованих на основі особистісної орієнтації педагогічного процесу;</w:t>
      </w:r>
    </w:p>
    <w:p w14:paraId="043DFCCC" w14:textId="77777777" w:rsidR="003309DD" w:rsidRPr="004D3D66" w:rsidRDefault="003309DD" w:rsidP="004D3D66">
      <w:pPr>
        <w:pStyle w:val="a6"/>
        <w:numPr>
          <w:ilvl w:val="0"/>
          <w:numId w:val="25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</w:rPr>
      </w:pPr>
      <w:r w:rsidRPr="004D3D66">
        <w:rPr>
          <w:rFonts w:ascii="Times New Roman" w:hAnsi="Times New Roman"/>
          <w:sz w:val="28"/>
          <w:szCs w:val="28"/>
          <w:lang w:val="uk-UA"/>
        </w:rPr>
        <w:t>вимог</w:t>
      </w:r>
      <w:r w:rsidR="004D3D66" w:rsidRPr="004D3D66">
        <w:rPr>
          <w:rFonts w:ascii="Times New Roman" w:hAnsi="Times New Roman"/>
          <w:sz w:val="28"/>
          <w:szCs w:val="28"/>
          <w:lang w:val="uk-UA"/>
        </w:rPr>
        <w:t>ами</w:t>
      </w:r>
      <w:r w:rsidRPr="004D3D66">
        <w:rPr>
          <w:rFonts w:ascii="Times New Roman" w:hAnsi="Times New Roman"/>
          <w:sz w:val="28"/>
          <w:szCs w:val="28"/>
          <w:lang w:val="uk-UA"/>
        </w:rPr>
        <w:t xml:space="preserve"> до навчального процесу, побудованого з застосуванням  педагогічних технологій на основі активізації і інтенсифікації діяльності учнів/студентів;</w:t>
      </w:r>
    </w:p>
    <w:p w14:paraId="5917C658" w14:textId="77777777" w:rsidR="003309DD" w:rsidRPr="004D3D66" w:rsidRDefault="003309DD" w:rsidP="004D3D66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D3D66">
        <w:rPr>
          <w:rFonts w:ascii="Times New Roman" w:hAnsi="Times New Roman"/>
          <w:sz w:val="28"/>
          <w:szCs w:val="28"/>
          <w:lang w:val="uk-UA"/>
        </w:rPr>
        <w:t>сутніст</w:t>
      </w:r>
      <w:r w:rsidR="004D3D66" w:rsidRPr="004D3D66">
        <w:rPr>
          <w:rFonts w:ascii="Times New Roman" w:hAnsi="Times New Roman"/>
          <w:sz w:val="28"/>
          <w:szCs w:val="28"/>
          <w:lang w:val="uk-UA"/>
        </w:rPr>
        <w:t>ю</w:t>
      </w:r>
      <w:r w:rsidRPr="004D3D66">
        <w:rPr>
          <w:rFonts w:ascii="Times New Roman" w:hAnsi="Times New Roman"/>
          <w:sz w:val="28"/>
          <w:szCs w:val="28"/>
          <w:lang w:val="uk-UA"/>
        </w:rPr>
        <w:t xml:space="preserve"> і характеристик</w:t>
      </w:r>
      <w:r w:rsidR="004D3D66" w:rsidRPr="004D3D66">
        <w:rPr>
          <w:rFonts w:ascii="Times New Roman" w:hAnsi="Times New Roman"/>
          <w:sz w:val="28"/>
          <w:szCs w:val="28"/>
          <w:lang w:val="uk-UA"/>
        </w:rPr>
        <w:t>ою</w:t>
      </w:r>
      <w:r w:rsidRPr="004D3D66">
        <w:rPr>
          <w:rFonts w:ascii="Times New Roman" w:hAnsi="Times New Roman"/>
          <w:sz w:val="28"/>
          <w:szCs w:val="28"/>
          <w:lang w:val="uk-UA"/>
        </w:rPr>
        <w:t xml:space="preserve"> модульно</w:t>
      </w:r>
      <w:r w:rsidR="004D3D66" w:rsidRPr="004D3D66">
        <w:rPr>
          <w:rFonts w:ascii="Times New Roman" w:hAnsi="Times New Roman"/>
          <w:sz w:val="28"/>
          <w:szCs w:val="28"/>
          <w:lang w:val="uk-UA"/>
        </w:rPr>
        <w:t>-</w:t>
      </w:r>
      <w:r w:rsidRPr="004D3D66">
        <w:rPr>
          <w:rFonts w:ascii="Times New Roman" w:hAnsi="Times New Roman"/>
          <w:sz w:val="28"/>
          <w:szCs w:val="28"/>
          <w:lang w:val="uk-UA"/>
        </w:rPr>
        <w:t>розвивальної технології та принципи модульного навчання.</w:t>
      </w:r>
    </w:p>
    <w:p w14:paraId="00210C91" w14:textId="77777777" w:rsidR="00532169" w:rsidRDefault="00532169" w:rsidP="003309DD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</w:t>
      </w:r>
      <w:r w:rsidRPr="00532169">
        <w:rPr>
          <w:rFonts w:ascii="Times New Roman" w:hAnsi="Times New Roman"/>
          <w:b/>
          <w:sz w:val="28"/>
          <w:szCs w:val="28"/>
          <w:lang w:val="uk-UA"/>
        </w:rPr>
        <w:t>рактичні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завдання</w:t>
      </w:r>
      <w:r w:rsidRPr="00CA5087">
        <w:rPr>
          <w:rFonts w:ascii="Times New Roman" w:hAnsi="Times New Roman"/>
          <w:i/>
          <w:sz w:val="28"/>
          <w:szCs w:val="28"/>
          <w:lang w:val="uk-UA"/>
        </w:rPr>
        <w:t>:</w:t>
      </w:r>
      <w:r w:rsidRPr="0069166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EEBCE0D" w14:textId="77777777" w:rsidR="00C92099" w:rsidRPr="00C92099" w:rsidRDefault="00C92099" w:rsidP="00C92099">
      <w:pPr>
        <w:pStyle w:val="a6"/>
        <w:numPr>
          <w:ilvl w:val="0"/>
          <w:numId w:val="27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</w:rPr>
      </w:pPr>
      <w:r w:rsidRPr="00C92099">
        <w:rPr>
          <w:rFonts w:ascii="Times New Roman" w:hAnsi="Times New Roman"/>
          <w:sz w:val="28"/>
          <w:szCs w:val="28"/>
          <w:lang w:val="uk-UA"/>
        </w:rPr>
        <w:t>застосовувати технологічний підхід до проектування навчальної діяльності учнів/студентів, орієнтованої на розвиток їх когнітивної сфери під час вивчення свого предмета;</w:t>
      </w:r>
      <w:r w:rsidRPr="00C92099">
        <w:rPr>
          <w:rFonts w:ascii="Times New Roman" w:hAnsi="Times New Roman"/>
        </w:rPr>
        <w:t xml:space="preserve"> </w:t>
      </w:r>
    </w:p>
    <w:p w14:paraId="074C851F" w14:textId="77777777" w:rsidR="00C92099" w:rsidRPr="00C92099" w:rsidRDefault="00C92099" w:rsidP="00C92099">
      <w:pPr>
        <w:pStyle w:val="a6"/>
        <w:numPr>
          <w:ilvl w:val="0"/>
          <w:numId w:val="27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</w:rPr>
      </w:pPr>
      <w:r w:rsidRPr="00C92099">
        <w:rPr>
          <w:rFonts w:ascii="Times New Roman" w:hAnsi="Times New Roman"/>
          <w:sz w:val="28"/>
          <w:szCs w:val="28"/>
          <w:lang w:val="uk-UA"/>
        </w:rPr>
        <w:t>відбирати елементи педагогічної техніки, призначеної для розвитку в учнів/студентів умінь адаптуватися до навчального середовища, спілкуватися, досліджувати природні явища, здійснювати рефлексивне управління власною діяльністю;</w:t>
      </w:r>
      <w:r w:rsidRPr="00C92099">
        <w:rPr>
          <w:rFonts w:ascii="Times New Roman" w:hAnsi="Times New Roman"/>
        </w:rPr>
        <w:t xml:space="preserve"> </w:t>
      </w:r>
    </w:p>
    <w:p w14:paraId="1D9BA12E" w14:textId="77777777" w:rsidR="00C92099" w:rsidRPr="00C92099" w:rsidRDefault="00C92099" w:rsidP="00C92099">
      <w:pPr>
        <w:pStyle w:val="a6"/>
        <w:numPr>
          <w:ilvl w:val="0"/>
          <w:numId w:val="27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</w:rPr>
      </w:pPr>
      <w:r w:rsidRPr="00C92099">
        <w:rPr>
          <w:rFonts w:ascii="Times New Roman" w:hAnsi="Times New Roman"/>
          <w:sz w:val="28"/>
          <w:szCs w:val="28"/>
          <w:lang w:val="uk-UA"/>
        </w:rPr>
        <w:t>планувати діяльність школярів /студентів у межах обраної технології навчання та прогнозувати її наслідки;</w:t>
      </w:r>
      <w:r w:rsidRPr="00C92099">
        <w:rPr>
          <w:rFonts w:ascii="Times New Roman" w:hAnsi="Times New Roman"/>
        </w:rPr>
        <w:t xml:space="preserve"> </w:t>
      </w:r>
    </w:p>
    <w:p w14:paraId="7683201B" w14:textId="77777777" w:rsidR="00C92099" w:rsidRPr="00C92099" w:rsidRDefault="00C92099" w:rsidP="00C92099">
      <w:pPr>
        <w:pStyle w:val="a6"/>
        <w:numPr>
          <w:ilvl w:val="0"/>
          <w:numId w:val="27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</w:rPr>
      </w:pPr>
      <w:r w:rsidRPr="00C92099">
        <w:rPr>
          <w:rFonts w:ascii="Times New Roman" w:hAnsi="Times New Roman"/>
          <w:sz w:val="28"/>
          <w:szCs w:val="28"/>
          <w:lang w:val="uk-UA"/>
        </w:rPr>
        <w:t>розробляти критерії оцінювання ефективності розроблених уроків/занять з позицій впливу обраних технологій на результативність навчання учнів /студентів;</w:t>
      </w:r>
      <w:r w:rsidRPr="00C92099">
        <w:rPr>
          <w:rFonts w:ascii="Times New Roman" w:hAnsi="Times New Roman"/>
        </w:rPr>
        <w:t xml:space="preserve"> </w:t>
      </w:r>
    </w:p>
    <w:p w14:paraId="1F739948" w14:textId="77777777" w:rsidR="007052CD" w:rsidRPr="00C92099" w:rsidRDefault="00C92099" w:rsidP="00C92099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92099">
        <w:rPr>
          <w:rFonts w:ascii="Times New Roman" w:hAnsi="Times New Roman"/>
          <w:sz w:val="28"/>
          <w:szCs w:val="28"/>
          <w:lang w:val="uk-UA"/>
        </w:rPr>
        <w:lastRenderedPageBreak/>
        <w:t>критично оцінювати власні та розроблені іншими викладачами сценарії уроків і плани занять, спроектованих за різними технологі</w:t>
      </w:r>
      <w:r w:rsidR="00362361">
        <w:rPr>
          <w:rFonts w:ascii="Times New Roman" w:hAnsi="Times New Roman"/>
          <w:sz w:val="28"/>
          <w:szCs w:val="28"/>
          <w:lang w:val="uk-UA"/>
        </w:rPr>
        <w:t>ями навчання школярів/студентів</w:t>
      </w:r>
      <w:r w:rsidR="007052CD" w:rsidRPr="00C92099">
        <w:rPr>
          <w:rFonts w:ascii="Times New Roman" w:hAnsi="Times New Roman"/>
          <w:sz w:val="28"/>
          <w:szCs w:val="28"/>
          <w:lang w:val="uk-UA"/>
        </w:rPr>
        <w:t>.</w:t>
      </w:r>
    </w:p>
    <w:p w14:paraId="30CC212B" w14:textId="77777777" w:rsidR="00A47C41" w:rsidRDefault="00A47C41" w:rsidP="00A47C41">
      <w:pPr>
        <w:pStyle w:val="a6"/>
        <w:spacing w:after="0" w:line="240" w:lineRule="auto"/>
        <w:ind w:left="709"/>
        <w:rPr>
          <w:rFonts w:ascii="Times New Roman" w:hAnsi="Times New Roman"/>
          <w:b/>
          <w:sz w:val="28"/>
          <w:szCs w:val="28"/>
          <w:lang w:val="uk-UA"/>
        </w:rPr>
      </w:pPr>
    </w:p>
    <w:p w14:paraId="22214970" w14:textId="77777777" w:rsidR="002A09E1" w:rsidRDefault="00477A3E" w:rsidP="001E0619">
      <w:pPr>
        <w:pStyle w:val="a6"/>
        <w:numPr>
          <w:ilvl w:val="0"/>
          <w:numId w:val="12"/>
        </w:numPr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Програмні к</w:t>
      </w:r>
      <w:r w:rsidR="002A09E1" w:rsidRPr="00A44881">
        <w:rPr>
          <w:rFonts w:ascii="Times New Roman" w:hAnsi="Times New Roman"/>
          <w:b/>
          <w:sz w:val="28"/>
          <w:szCs w:val="28"/>
          <w:lang w:val="uk-UA"/>
        </w:rPr>
        <w:t>омпетентності</w:t>
      </w:r>
      <w:r w:rsidR="00FD3A1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A09E1" w:rsidRPr="00A44881">
        <w:rPr>
          <w:rFonts w:ascii="Times New Roman" w:hAnsi="Times New Roman"/>
          <w:b/>
          <w:sz w:val="28"/>
          <w:szCs w:val="28"/>
          <w:lang w:val="uk-UA"/>
        </w:rPr>
        <w:t xml:space="preserve">та </w:t>
      </w:r>
      <w:r w:rsidR="00DE15D4">
        <w:rPr>
          <w:rFonts w:ascii="Times New Roman" w:hAnsi="Times New Roman"/>
          <w:b/>
          <w:sz w:val="28"/>
          <w:szCs w:val="28"/>
          <w:lang w:val="uk-UA"/>
        </w:rPr>
        <w:t>результати навчання</w:t>
      </w:r>
    </w:p>
    <w:p w14:paraId="720B06DB" w14:textId="77777777" w:rsidR="009B1431" w:rsidRDefault="009B1431" w:rsidP="00C575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Після успішного завершення дисципліни здобувач формуватиме наступні програмні компетентності та результати навчання:</w:t>
      </w:r>
    </w:p>
    <w:p w14:paraId="2C12F01A" w14:textId="77777777" w:rsidR="00C86F73" w:rsidRPr="00C86F73" w:rsidRDefault="00B115D0" w:rsidP="00C575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013B7">
        <w:rPr>
          <w:rFonts w:ascii="Times New Roman" w:hAnsi="Times New Roman"/>
          <w:b/>
          <w:sz w:val="28"/>
          <w:szCs w:val="28"/>
          <w:lang w:val="uk-UA"/>
        </w:rPr>
        <w:t>І</w:t>
      </w:r>
      <w:r w:rsidR="00FD3A1E" w:rsidRPr="00B013B7">
        <w:rPr>
          <w:rFonts w:ascii="Times New Roman" w:hAnsi="Times New Roman"/>
          <w:b/>
          <w:sz w:val="28"/>
          <w:szCs w:val="28"/>
          <w:lang w:val="uk-UA"/>
        </w:rPr>
        <w:t>нтегральна компетентність</w:t>
      </w:r>
      <w:r w:rsidR="00DE15D4" w:rsidRPr="00B013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721E2" w:rsidRPr="00C86F73">
        <w:rPr>
          <w:rFonts w:ascii="Times New Roman" w:hAnsi="Times New Roman"/>
          <w:sz w:val="28"/>
          <w:szCs w:val="28"/>
          <w:lang w:val="uk-UA"/>
        </w:rPr>
        <w:t>–</w:t>
      </w:r>
      <w:r w:rsidR="00DE15D4" w:rsidRPr="00C86F7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86F73" w:rsidRPr="00C86F7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здатність розв’язувати комплексні проблеми в галузі </w:t>
      </w:r>
      <w:r w:rsidR="00C86F73" w:rsidRPr="00C86F7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професійної та дослідницько-інноваційної діяльності з </w:t>
      </w:r>
      <w:r w:rsidR="00C86F73" w:rsidRPr="00C86F7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теорії та методики навчання фізики, що передбачає глибоке переосмислення наявних та створення нових наукових знань та професійної практики. </w:t>
      </w:r>
    </w:p>
    <w:p w14:paraId="6D91E8B0" w14:textId="77777777" w:rsidR="00FD3A1E" w:rsidRPr="0030408E" w:rsidRDefault="00FD3A1E" w:rsidP="00C575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0408E">
        <w:rPr>
          <w:rFonts w:ascii="Times New Roman" w:hAnsi="Times New Roman"/>
          <w:b/>
          <w:sz w:val="28"/>
          <w:szCs w:val="28"/>
          <w:lang w:val="uk-UA"/>
        </w:rPr>
        <w:t>Загальні компетентності:</w:t>
      </w:r>
    </w:p>
    <w:p w14:paraId="1198A093" w14:textId="77777777" w:rsidR="00DA138A" w:rsidRPr="00DA3944" w:rsidRDefault="00DA138A" w:rsidP="00DA13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A3944">
        <w:rPr>
          <w:rFonts w:ascii="Times New Roman" w:hAnsi="Times New Roman"/>
          <w:b/>
          <w:sz w:val="28"/>
          <w:szCs w:val="28"/>
          <w:lang w:val="uk-UA"/>
        </w:rPr>
        <w:t>ЗК 01</w:t>
      </w:r>
      <w:r w:rsidRPr="00DA3944">
        <w:rPr>
          <w:rFonts w:ascii="Times New Roman" w:hAnsi="Times New Roman"/>
          <w:sz w:val="28"/>
          <w:szCs w:val="28"/>
          <w:lang w:val="uk-UA"/>
        </w:rPr>
        <w:t>. Здатність до філософської та наукової аргументації, володіння  соціальними навичками (</w:t>
      </w:r>
      <w:proofErr w:type="spellStart"/>
      <w:r w:rsidRPr="00DA3944">
        <w:rPr>
          <w:rFonts w:ascii="Times New Roman" w:hAnsi="Times New Roman"/>
          <w:sz w:val="28"/>
          <w:szCs w:val="28"/>
        </w:rPr>
        <w:t>soft</w:t>
      </w:r>
      <w:proofErr w:type="spellEnd"/>
      <w:r w:rsidRPr="00DA394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A3944">
        <w:rPr>
          <w:rFonts w:ascii="Times New Roman" w:hAnsi="Times New Roman"/>
          <w:sz w:val="28"/>
          <w:szCs w:val="28"/>
        </w:rPr>
        <w:t>skills</w:t>
      </w:r>
      <w:proofErr w:type="spellEnd"/>
      <w:r w:rsidRPr="00DA3944">
        <w:rPr>
          <w:rFonts w:ascii="Times New Roman" w:hAnsi="Times New Roman"/>
          <w:sz w:val="28"/>
          <w:szCs w:val="28"/>
          <w:lang w:val="uk-UA"/>
        </w:rPr>
        <w:t xml:space="preserve"> - критичного мислення, комунікації, управління, </w:t>
      </w:r>
      <w:proofErr w:type="spellStart"/>
      <w:r w:rsidRPr="00DA3944">
        <w:rPr>
          <w:rFonts w:ascii="Times New Roman" w:hAnsi="Times New Roman"/>
          <w:sz w:val="28"/>
          <w:szCs w:val="28"/>
          <w:lang w:val="uk-UA"/>
        </w:rPr>
        <w:t>самоменеджменту</w:t>
      </w:r>
      <w:proofErr w:type="spellEnd"/>
      <w:r w:rsidRPr="00DA3944">
        <w:rPr>
          <w:rFonts w:ascii="Times New Roman" w:hAnsi="Times New Roman"/>
          <w:sz w:val="28"/>
          <w:szCs w:val="28"/>
          <w:lang w:val="uk-UA"/>
        </w:rPr>
        <w:t xml:space="preserve">, роботи в команді, розв`язування проблем), необхідними для професійної діяльності, організації наукового дослідження та представлення його результатів. </w:t>
      </w:r>
    </w:p>
    <w:p w14:paraId="2754EBF7" w14:textId="77777777" w:rsidR="00DA138A" w:rsidRPr="00DA3944" w:rsidRDefault="00DA138A" w:rsidP="00DA13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A3944">
        <w:rPr>
          <w:rFonts w:ascii="Times New Roman" w:hAnsi="Times New Roman"/>
          <w:b/>
          <w:sz w:val="28"/>
          <w:szCs w:val="28"/>
          <w:lang w:val="uk-UA"/>
        </w:rPr>
        <w:t>ЗК 04.</w:t>
      </w:r>
      <w:r w:rsidRPr="00DA3944">
        <w:rPr>
          <w:rFonts w:ascii="Times New Roman" w:hAnsi="Times New Roman"/>
          <w:sz w:val="28"/>
          <w:szCs w:val="28"/>
          <w:lang w:val="uk-UA"/>
        </w:rPr>
        <w:t xml:space="preserve"> Здатність працювати автономно, виявляти, ставити та розв’язувати проблеми, проводити оригінальні наукові дослідження.</w:t>
      </w:r>
    </w:p>
    <w:p w14:paraId="7FED1DEC" w14:textId="77777777" w:rsidR="00DA138A" w:rsidRPr="00DA3944" w:rsidRDefault="00DA138A" w:rsidP="00DA13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A3944">
        <w:rPr>
          <w:rFonts w:ascii="Times New Roman" w:hAnsi="Times New Roman"/>
          <w:b/>
          <w:sz w:val="28"/>
          <w:szCs w:val="28"/>
          <w:lang w:val="uk-UA"/>
        </w:rPr>
        <w:t>ЗК 05.</w:t>
      </w:r>
      <w:r w:rsidRPr="00DA3944">
        <w:rPr>
          <w:rFonts w:ascii="Times New Roman" w:hAnsi="Times New Roman"/>
          <w:sz w:val="28"/>
          <w:szCs w:val="28"/>
          <w:lang w:val="uk-UA"/>
        </w:rPr>
        <w:t xml:space="preserve"> Здатність дотримуватись етики досліджень, правил академічної доброчесності в наукових дослідженнях та науково-педагогічній діяльності.</w:t>
      </w:r>
    </w:p>
    <w:p w14:paraId="46A1D39B" w14:textId="77777777" w:rsidR="00FD3A1E" w:rsidRPr="00DA138A" w:rsidRDefault="00FD3A1E" w:rsidP="004E264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A138A">
        <w:rPr>
          <w:rFonts w:ascii="Times New Roman" w:hAnsi="Times New Roman"/>
          <w:b/>
          <w:sz w:val="28"/>
          <w:szCs w:val="28"/>
          <w:lang w:val="uk-UA"/>
        </w:rPr>
        <w:t>Фахові компетентності:</w:t>
      </w:r>
    </w:p>
    <w:p w14:paraId="493FB84D" w14:textId="77777777" w:rsidR="00FA2F19" w:rsidRPr="00DA3944" w:rsidRDefault="00FA2F19" w:rsidP="00FA2F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A394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ФК 01.</w:t>
      </w:r>
      <w:r w:rsidRPr="00DA39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Здатність продукувати нові ідеї, цілісні знання та вирішувати комплексні проблеми у галузі фізичної освіти у процесі професійної та дослідницько-інноваційної діяльності. </w:t>
      </w:r>
    </w:p>
    <w:p w14:paraId="2C8E3764" w14:textId="77777777" w:rsidR="00FA2F19" w:rsidRPr="00DA3944" w:rsidRDefault="00FA2F19" w:rsidP="00FA2F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A394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ФК 02.</w:t>
      </w:r>
      <w:r w:rsidRPr="00DA39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Здатність планувати й виконувати оригінальні дослідження з методики навчання фізики в закладах освіти різних рівнів, досягати наукових результатів, які можуть бути опубліковані у авторитетних українських та закордонних наукових виданнях з освітніх/педагогічних та суміжних наук, зокрема включених до </w:t>
      </w:r>
      <w:proofErr w:type="spellStart"/>
      <w:r w:rsidRPr="00DA3944">
        <w:rPr>
          <w:rFonts w:ascii="Times New Roman" w:eastAsia="Times New Roman" w:hAnsi="Times New Roman"/>
          <w:sz w:val="28"/>
          <w:szCs w:val="28"/>
          <w:lang w:val="uk-UA" w:eastAsia="ru-RU"/>
        </w:rPr>
        <w:t>наукометричних</w:t>
      </w:r>
      <w:proofErr w:type="spellEnd"/>
      <w:r w:rsidRPr="00DA39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баз, рекомендованих Міністерством освіти і науки України.</w:t>
      </w:r>
    </w:p>
    <w:p w14:paraId="66EFD3DD" w14:textId="77777777" w:rsidR="00FA2F19" w:rsidRPr="00DA3944" w:rsidRDefault="00FA2F19" w:rsidP="00FA2F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A394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ФК 04.</w:t>
      </w:r>
      <w:r w:rsidRPr="00DA39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Здатність до самостійного пошуку, обробки та аналізу інформації з різних типів та видів джерел, опрацювання науково-педагогічної, методичної та методологічної літератури за темою дослідження, зокрема, державною та іноземними мовами.</w:t>
      </w:r>
    </w:p>
    <w:p w14:paraId="199FABA4" w14:textId="77777777" w:rsidR="00FA2F19" w:rsidRPr="00DA3944" w:rsidRDefault="00FA2F19" w:rsidP="00FA2F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A394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ФК 06.</w:t>
      </w:r>
      <w:r w:rsidRPr="00DA39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Здатність критично осмислювати філософські, педагогічні, психологічні процеси і явища з позицій традиційних та новітніх дослідницьких підходів.</w:t>
      </w:r>
    </w:p>
    <w:p w14:paraId="1D886AB4" w14:textId="77777777" w:rsidR="00FA2F19" w:rsidRPr="00DA3944" w:rsidRDefault="00FA2F19" w:rsidP="00FA2F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A394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ФК 08.</w:t>
      </w:r>
      <w:r w:rsidRPr="00DA39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Здатність до філософської та наукової аргументації, володіння системним науковим світоглядом, соціальними навичками, необхідними для професійної діяльності, організації наукового дослідження та представлення його результатів.</w:t>
      </w:r>
    </w:p>
    <w:p w14:paraId="157230BE" w14:textId="77777777" w:rsidR="00FD3A1E" w:rsidRPr="00FA2F19" w:rsidRDefault="00FD3A1E" w:rsidP="002C622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A2F19">
        <w:rPr>
          <w:rFonts w:ascii="Times New Roman" w:hAnsi="Times New Roman"/>
          <w:b/>
          <w:sz w:val="28"/>
          <w:szCs w:val="28"/>
          <w:lang w:val="uk-UA"/>
        </w:rPr>
        <w:t>Програмні результати навчання</w:t>
      </w:r>
      <w:r w:rsidR="00B115D0" w:rsidRPr="00FA2F19">
        <w:rPr>
          <w:rFonts w:ascii="Times New Roman" w:hAnsi="Times New Roman"/>
          <w:b/>
          <w:sz w:val="28"/>
          <w:szCs w:val="28"/>
          <w:lang w:val="uk-UA"/>
        </w:rPr>
        <w:t>:</w:t>
      </w:r>
    </w:p>
    <w:p w14:paraId="58C4A916" w14:textId="77777777" w:rsidR="00D90BA6" w:rsidRPr="000D3254" w:rsidRDefault="00D90BA6" w:rsidP="002C622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0D3254">
        <w:rPr>
          <w:rFonts w:ascii="Times New Roman" w:hAnsi="Times New Roman"/>
          <w:i/>
          <w:sz w:val="28"/>
          <w:szCs w:val="28"/>
          <w:lang w:val="uk-UA"/>
        </w:rPr>
        <w:lastRenderedPageBreak/>
        <w:t>Знання:</w:t>
      </w:r>
    </w:p>
    <w:p w14:paraId="0B979673" w14:textId="77777777" w:rsidR="000D3254" w:rsidRDefault="000D3254" w:rsidP="000D3254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A394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ПРН 01.</w:t>
      </w:r>
      <w:r w:rsidRPr="00DA39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Вільно оперує передовими концептуальними та методологічними </w:t>
      </w:r>
      <w:r w:rsidRPr="00DA3944">
        <w:rPr>
          <w:rFonts w:ascii="Times New Roman" w:hAnsi="Times New Roman"/>
          <w:sz w:val="28"/>
          <w:szCs w:val="28"/>
          <w:lang w:val="uk-UA"/>
        </w:rPr>
        <w:t xml:space="preserve">принципами та методами гуманітарних наук, а також розуміє методологію наукових досліджень, вміє застосувати її у власних дослідженнях у сфері </w:t>
      </w:r>
      <w:r w:rsidRPr="00DA39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педагогіки, психології, методики навчання і викладання фізики та на межі предметних галузей; володіє дослідницькими навичками і методами, достатніми для проведення самостійних наукових досліджень та здійснення професійної (викладацької) діяльності.</w:t>
      </w:r>
    </w:p>
    <w:p w14:paraId="51736B01" w14:textId="77777777" w:rsidR="00E60E6F" w:rsidRPr="00DA3944" w:rsidRDefault="00E60E6F" w:rsidP="00E60E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A394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ПРН 03.</w:t>
      </w:r>
      <w:r w:rsidRPr="00DA39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Знає традиційні та інноваційні підходи викладання/навчання фізики, концепції, школи, фундаментальні праці, глибоко розуміє теоретичні та практичні проблеми фізичної освіти, нормативні документи, що регулюють фізичну освіту, здійснює авторитетний огляд, критичний аналіз, оцінку й узагальнення різних наукових поглядів у своїй науково-дослідницькій діяльності.</w:t>
      </w:r>
    </w:p>
    <w:p w14:paraId="53DCEC2A" w14:textId="77777777" w:rsidR="00E60E6F" w:rsidRPr="00DA3944" w:rsidRDefault="00E60E6F" w:rsidP="00E60E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A394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ПРН 04.</w:t>
      </w:r>
      <w:r w:rsidRPr="00DA39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Знає та професійно застосовує навички пошуку та аналізу сучасного стану розвитку методики навчання/викладання фізики в закладах освіти, спираючись на попередні наукові надбання, демонструє вміння самостійного виконання наукового дослідження, гнучкого та критичного мислення, відкритості до нових знань, вміння оцінювати результати автономної роботи і нести відповідальність за особистий професійний розвиток та навчання інших.</w:t>
      </w:r>
    </w:p>
    <w:p w14:paraId="5D5CE930" w14:textId="77777777" w:rsidR="00D90BA6" w:rsidRPr="00642CD7" w:rsidRDefault="00D90BA6" w:rsidP="002C62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val="uk-UA" w:eastAsia="uk-UA"/>
        </w:rPr>
      </w:pPr>
      <w:r w:rsidRPr="00642CD7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>Уміння:</w:t>
      </w:r>
    </w:p>
    <w:p w14:paraId="506ABFC9" w14:textId="77777777" w:rsidR="00E36C06" w:rsidRDefault="00E36C06" w:rsidP="00E36C06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A394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ПРН 02.</w:t>
      </w:r>
      <w:r w:rsidRPr="00DA39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Вміє планувати та формувати методику проведення власного наукового дослідження з метою досягнення наукових результатів, що створюють нові знання, компетентно вирішувати професійні питання усіх етапів і складових процесу наукового дослідження.</w:t>
      </w:r>
    </w:p>
    <w:p w14:paraId="2A4C6AB2" w14:textId="77777777" w:rsidR="00B70E3E" w:rsidRPr="00DA3944" w:rsidRDefault="00B70E3E" w:rsidP="00B70E3E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A394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ПРН 05.</w:t>
      </w:r>
      <w:r w:rsidRPr="00DA39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DA3944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>міє в</w:t>
      </w:r>
      <w:r w:rsidRPr="00DA3944">
        <w:rPr>
          <w:rFonts w:ascii="Times New Roman" w:hAnsi="Times New Roman"/>
          <w:sz w:val="28"/>
          <w:szCs w:val="28"/>
          <w:lang w:val="uk-UA"/>
        </w:rPr>
        <w:t>ільно презентувати та обговорювати результати власних оригінальних наукових досліджень державною та іноземними мовами, кваліфіковано відображати результати досліджень у наукових публікаціях, ефективно взаємодіяти з науковою спільнотою.</w:t>
      </w:r>
    </w:p>
    <w:p w14:paraId="50A5FEFD" w14:textId="77777777" w:rsidR="00B70E3E" w:rsidRPr="00DA3944" w:rsidRDefault="00B70E3E" w:rsidP="00B70E3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A394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ПРН 08.</w:t>
      </w:r>
      <w:r w:rsidRPr="00DA39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Демонструє здатність до використання спеціальних, педагогічних, психологічних та методичних дисциплін з фаху як інструментарію для дослідження в галузі методики навчання/викладання фізики в закладах освіти.</w:t>
      </w:r>
    </w:p>
    <w:p w14:paraId="0B33FEF7" w14:textId="77777777" w:rsidR="00B70E3E" w:rsidRPr="00DA3944" w:rsidRDefault="00B70E3E" w:rsidP="00B70E3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A394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ПРН 10.</w:t>
      </w:r>
      <w:r w:rsidRPr="00DA39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Має навички застосовувати інформаційні технології для оброблення, аналізу та представлення результатів досліджень.</w:t>
      </w:r>
    </w:p>
    <w:p w14:paraId="64C8EF0B" w14:textId="77777777" w:rsidR="0007058C" w:rsidRPr="00B70E3E" w:rsidRDefault="0007058C" w:rsidP="002C62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val="uk-UA" w:eastAsia="uk-UA"/>
        </w:rPr>
      </w:pPr>
      <w:r w:rsidRPr="00B70E3E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>Комунікація:</w:t>
      </w:r>
    </w:p>
    <w:p w14:paraId="0B87645F" w14:textId="77777777" w:rsidR="00B70E3E" w:rsidRPr="00DA3944" w:rsidRDefault="00B70E3E" w:rsidP="00B70E3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A394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ПРН 11</w:t>
      </w:r>
      <w:r w:rsidRPr="00DA39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Демонструє навички </w:t>
      </w:r>
      <w:proofErr w:type="spellStart"/>
      <w:r w:rsidRPr="00DA3944">
        <w:rPr>
          <w:rFonts w:ascii="Times New Roman" w:hAnsi="Times New Roman"/>
          <w:sz w:val="28"/>
          <w:szCs w:val="28"/>
        </w:rPr>
        <w:t>soft</w:t>
      </w:r>
      <w:proofErr w:type="spellEnd"/>
      <w:r w:rsidRPr="00DA394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A3944">
        <w:rPr>
          <w:rFonts w:ascii="Times New Roman" w:hAnsi="Times New Roman"/>
          <w:sz w:val="28"/>
          <w:szCs w:val="28"/>
        </w:rPr>
        <w:t>skills</w:t>
      </w:r>
      <w:proofErr w:type="spellEnd"/>
      <w:r w:rsidRPr="00DA3944">
        <w:rPr>
          <w:rFonts w:ascii="Times New Roman" w:hAnsi="Times New Roman"/>
          <w:sz w:val="28"/>
          <w:szCs w:val="28"/>
          <w:lang w:val="uk-UA"/>
        </w:rPr>
        <w:t>:</w:t>
      </w:r>
      <w:r w:rsidRPr="00DA39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здатність до </w:t>
      </w:r>
      <w:r w:rsidRPr="00DA3944">
        <w:rPr>
          <w:rFonts w:ascii="Times New Roman" w:hAnsi="Times New Roman"/>
          <w:sz w:val="28"/>
          <w:szCs w:val="28"/>
          <w:lang w:val="uk-UA"/>
        </w:rPr>
        <w:t>наукової комунікації, само менеджменту,</w:t>
      </w:r>
      <w:r w:rsidRPr="00DA39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саморозвитку і самоорганізації науково-дослідницької роботи, критичної самоперевірки повноти та відповідності матеріалів дослідження встановленими законодавством України вимогам.</w:t>
      </w:r>
    </w:p>
    <w:p w14:paraId="64224F26" w14:textId="77777777" w:rsidR="0007058C" w:rsidRPr="00B70E3E" w:rsidRDefault="0007058C" w:rsidP="00B70E3E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val="uk-UA" w:eastAsia="uk-UA"/>
        </w:rPr>
      </w:pPr>
      <w:r w:rsidRPr="00B70E3E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>Автономія і відповідальність:</w:t>
      </w:r>
    </w:p>
    <w:p w14:paraId="13435F51" w14:textId="77777777" w:rsidR="00CB3125" w:rsidRDefault="00CB3125" w:rsidP="00B70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B70E3E">
        <w:rPr>
          <w:rFonts w:ascii="Times New Roman" w:eastAsia="Times New Roman" w:hAnsi="Times New Roman"/>
          <w:sz w:val="28"/>
          <w:szCs w:val="28"/>
          <w:lang w:val="uk-UA" w:eastAsia="uk-UA"/>
        </w:rPr>
        <w:lastRenderedPageBreak/>
        <w:t>Усвідомлює соціальну значущість майбутньої професії, сформованість мотивації до здійснення професійної діяльності.</w:t>
      </w:r>
    </w:p>
    <w:p w14:paraId="1AAC593B" w14:textId="77777777" w:rsidR="002A09E1" w:rsidRPr="00CB3125" w:rsidRDefault="00284230" w:rsidP="00CB3125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B3125">
        <w:rPr>
          <w:rFonts w:ascii="Times New Roman" w:hAnsi="Times New Roman"/>
          <w:b/>
          <w:sz w:val="28"/>
          <w:szCs w:val="28"/>
          <w:lang w:val="uk-UA"/>
        </w:rPr>
        <w:t>Структура курсу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3"/>
        <w:gridCol w:w="1530"/>
        <w:gridCol w:w="2384"/>
        <w:gridCol w:w="2422"/>
      </w:tblGrid>
      <w:tr w:rsidR="00477A3E" w:rsidRPr="00AB0A77" w14:paraId="575A79B3" w14:textId="77777777" w:rsidTr="009B1431">
        <w:tc>
          <w:tcPr>
            <w:tcW w:w="3373" w:type="dxa"/>
          </w:tcPr>
          <w:p w14:paraId="60E7E5C1" w14:textId="77777777" w:rsidR="00477A3E" w:rsidRPr="00AB0A77" w:rsidRDefault="00477A3E" w:rsidP="00AC44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Кількість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кредитів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2306" w:type="dxa"/>
          </w:tcPr>
          <w:p w14:paraId="3B65F53B" w14:textId="77777777" w:rsidR="00477A3E" w:rsidRPr="00AB0A77" w:rsidRDefault="00477A3E" w:rsidP="00AC44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(год.)</w:t>
            </w:r>
          </w:p>
        </w:tc>
        <w:tc>
          <w:tcPr>
            <w:tcW w:w="3614" w:type="dxa"/>
          </w:tcPr>
          <w:p w14:paraId="517DA349" w14:textId="77777777" w:rsidR="00477A3E" w:rsidRPr="00AB0A77" w:rsidRDefault="00477A3E" w:rsidP="00AC44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 заняття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(год.)</w:t>
            </w:r>
          </w:p>
        </w:tc>
        <w:tc>
          <w:tcPr>
            <w:tcW w:w="3549" w:type="dxa"/>
          </w:tcPr>
          <w:p w14:paraId="5BEE12F7" w14:textId="77777777" w:rsidR="00477A3E" w:rsidRPr="00AB0A77" w:rsidRDefault="00477A3E" w:rsidP="00AC44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Самостійна робота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(год.)</w:t>
            </w:r>
          </w:p>
        </w:tc>
      </w:tr>
      <w:tr w:rsidR="00477A3E" w:rsidRPr="00AB0A77" w14:paraId="28484AC2" w14:textId="77777777" w:rsidTr="009B1431">
        <w:tc>
          <w:tcPr>
            <w:tcW w:w="3373" w:type="dxa"/>
          </w:tcPr>
          <w:p w14:paraId="44FBBE6A" w14:textId="77777777" w:rsidR="0015607D" w:rsidRDefault="0015607D" w:rsidP="0015607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28423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284230">
              <w:rPr>
                <w:rFonts w:ascii="Times New Roman" w:hAnsi="Times New Roman"/>
                <w:sz w:val="28"/>
                <w:szCs w:val="28"/>
                <w:lang w:val="uk-UA"/>
              </w:rPr>
              <w:t>кредит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="002842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28423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/ </w:t>
            </w:r>
          </w:p>
          <w:p w14:paraId="08C4C20D" w14:textId="77777777" w:rsidR="00477A3E" w:rsidRPr="00284230" w:rsidRDefault="0015607D" w:rsidP="0015607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90</w:t>
            </w:r>
            <w:r w:rsidR="002842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годин</w:t>
            </w:r>
          </w:p>
        </w:tc>
        <w:tc>
          <w:tcPr>
            <w:tcW w:w="2306" w:type="dxa"/>
          </w:tcPr>
          <w:p w14:paraId="7F552285" w14:textId="77777777" w:rsidR="00477A3E" w:rsidRPr="00AB0A77" w:rsidRDefault="00F32FAF" w:rsidP="0015607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3614" w:type="dxa"/>
          </w:tcPr>
          <w:p w14:paraId="001A3232" w14:textId="77777777" w:rsidR="00477A3E" w:rsidRPr="00AB0A77" w:rsidRDefault="00F32FAF" w:rsidP="0015607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549" w:type="dxa"/>
          </w:tcPr>
          <w:p w14:paraId="08044E9B" w14:textId="77777777" w:rsidR="00477A3E" w:rsidRPr="00AB0A77" w:rsidRDefault="00F32FAF" w:rsidP="0015607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</w:p>
        </w:tc>
      </w:tr>
    </w:tbl>
    <w:p w14:paraId="7868AA0A" w14:textId="77777777" w:rsidR="002A09E1" w:rsidRPr="001328B8" w:rsidRDefault="002A09E1" w:rsidP="00C5752A">
      <w:pPr>
        <w:pStyle w:val="a6"/>
        <w:spacing w:after="0" w:line="240" w:lineRule="auto"/>
        <w:ind w:left="0" w:firstLine="709"/>
        <w:rPr>
          <w:rFonts w:ascii="Times New Roman" w:hAnsi="Times New Roman"/>
          <w:sz w:val="16"/>
          <w:szCs w:val="16"/>
          <w:lang w:val="uk-UA"/>
        </w:rPr>
      </w:pPr>
    </w:p>
    <w:p w14:paraId="62502DB7" w14:textId="77777777" w:rsidR="002A09E1" w:rsidRDefault="002A09E1" w:rsidP="00CB3125">
      <w:pPr>
        <w:pStyle w:val="a6"/>
        <w:numPr>
          <w:ilvl w:val="0"/>
          <w:numId w:val="12"/>
        </w:numPr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Технічне й програмне забезпечення/обладнання</w:t>
      </w:r>
    </w:p>
    <w:p w14:paraId="38F6B340" w14:textId="77777777" w:rsidR="009B1431" w:rsidRDefault="00BF63F8" w:rsidP="00C5752A">
      <w:pPr>
        <w:pStyle w:val="a6"/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Кабінет фізики</w:t>
      </w:r>
      <w:r w:rsidR="00E2430E">
        <w:rPr>
          <w:rFonts w:ascii="Times New Roman" w:hAnsi="Times New Roman"/>
          <w:sz w:val="28"/>
          <w:szCs w:val="28"/>
          <w:lang w:val="uk-UA"/>
        </w:rPr>
        <w:t xml:space="preserve"> та освітніх технологій</w:t>
      </w:r>
      <w:r w:rsidR="009B1431">
        <w:rPr>
          <w:rFonts w:ascii="Times New Roman" w:hAnsi="Times New Roman"/>
          <w:sz w:val="28"/>
          <w:szCs w:val="28"/>
          <w:lang w:val="uk-UA"/>
        </w:rPr>
        <w:t xml:space="preserve"> – </w:t>
      </w:r>
      <w:proofErr w:type="spellStart"/>
      <w:r w:rsidR="009B1431">
        <w:rPr>
          <w:rFonts w:ascii="Times New Roman" w:hAnsi="Times New Roman"/>
          <w:sz w:val="28"/>
          <w:szCs w:val="28"/>
          <w:lang w:val="uk-UA"/>
        </w:rPr>
        <w:t>ауд</w:t>
      </w:r>
      <w:proofErr w:type="spellEnd"/>
      <w:r w:rsidR="009B1431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="00E2430E">
        <w:rPr>
          <w:rFonts w:ascii="Times New Roman" w:hAnsi="Times New Roman"/>
          <w:sz w:val="28"/>
          <w:szCs w:val="28"/>
          <w:lang w:val="uk-UA"/>
        </w:rPr>
        <w:t>26</w:t>
      </w:r>
    </w:p>
    <w:p w14:paraId="6B477C0F" w14:textId="77777777" w:rsidR="009B1431" w:rsidRDefault="009B1431" w:rsidP="00C5752A">
      <w:pPr>
        <w:pStyle w:val="a6"/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Програмне забезпечення:</w:t>
      </w:r>
    </w:p>
    <w:p w14:paraId="306F352D" w14:textId="77777777" w:rsidR="001C7B58" w:rsidRPr="002164A9" w:rsidRDefault="00B55830" w:rsidP="00C5752A">
      <w:pPr>
        <w:pStyle w:val="a6"/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hyperlink r:id="rId9" w:history="1">
        <w:r w:rsidR="001C7B58" w:rsidRPr="001C7B58">
          <w:rPr>
            <w:rStyle w:val="a7"/>
            <w:rFonts w:ascii="Times New Roman" w:hAnsi="Times New Roman"/>
            <w:sz w:val="28"/>
            <w:szCs w:val="28"/>
          </w:rPr>
          <w:t>https</w:t>
        </w:r>
        <w:r w:rsidR="001C7B58" w:rsidRPr="002164A9">
          <w:rPr>
            <w:rStyle w:val="a7"/>
            <w:rFonts w:ascii="Times New Roman" w:hAnsi="Times New Roman"/>
            <w:sz w:val="28"/>
            <w:szCs w:val="28"/>
            <w:lang w:val="uk-UA"/>
          </w:rPr>
          <w:t>://</w:t>
        </w:r>
        <w:r w:rsidR="001C7B58" w:rsidRPr="001C7B58">
          <w:rPr>
            <w:rStyle w:val="a7"/>
            <w:rFonts w:ascii="Times New Roman" w:hAnsi="Times New Roman"/>
            <w:sz w:val="28"/>
            <w:szCs w:val="28"/>
          </w:rPr>
          <w:t>drive</w:t>
        </w:r>
        <w:r w:rsidR="001C7B58" w:rsidRPr="002164A9">
          <w:rPr>
            <w:rStyle w:val="a7"/>
            <w:rFonts w:ascii="Times New Roman" w:hAnsi="Times New Roman"/>
            <w:sz w:val="28"/>
            <w:szCs w:val="28"/>
            <w:lang w:val="uk-UA"/>
          </w:rPr>
          <w:t>.</w:t>
        </w:r>
        <w:r w:rsidR="001C7B58" w:rsidRPr="001C7B58">
          <w:rPr>
            <w:rStyle w:val="a7"/>
            <w:rFonts w:ascii="Times New Roman" w:hAnsi="Times New Roman"/>
            <w:sz w:val="28"/>
            <w:szCs w:val="28"/>
          </w:rPr>
          <w:t>google</w:t>
        </w:r>
        <w:r w:rsidR="001C7B58" w:rsidRPr="002164A9">
          <w:rPr>
            <w:rStyle w:val="a7"/>
            <w:rFonts w:ascii="Times New Roman" w:hAnsi="Times New Roman"/>
            <w:sz w:val="28"/>
            <w:szCs w:val="28"/>
            <w:lang w:val="uk-UA"/>
          </w:rPr>
          <w:t>.</w:t>
        </w:r>
        <w:r w:rsidR="001C7B58" w:rsidRPr="001C7B58">
          <w:rPr>
            <w:rStyle w:val="a7"/>
            <w:rFonts w:ascii="Times New Roman" w:hAnsi="Times New Roman"/>
            <w:sz w:val="28"/>
            <w:szCs w:val="28"/>
          </w:rPr>
          <w:t>com</w:t>
        </w:r>
        <w:r w:rsidR="001C7B58" w:rsidRPr="002164A9">
          <w:rPr>
            <w:rStyle w:val="a7"/>
            <w:rFonts w:ascii="Times New Roman" w:hAnsi="Times New Roman"/>
            <w:sz w:val="28"/>
            <w:szCs w:val="28"/>
            <w:lang w:val="uk-UA"/>
          </w:rPr>
          <w:t>/</w:t>
        </w:r>
        <w:r w:rsidR="001C7B58" w:rsidRPr="001C7B58">
          <w:rPr>
            <w:rStyle w:val="a7"/>
            <w:rFonts w:ascii="Times New Roman" w:hAnsi="Times New Roman"/>
            <w:sz w:val="28"/>
            <w:szCs w:val="28"/>
          </w:rPr>
          <w:t>file</w:t>
        </w:r>
        <w:r w:rsidR="001C7B58" w:rsidRPr="002164A9">
          <w:rPr>
            <w:rStyle w:val="a7"/>
            <w:rFonts w:ascii="Times New Roman" w:hAnsi="Times New Roman"/>
            <w:sz w:val="28"/>
            <w:szCs w:val="28"/>
            <w:lang w:val="uk-UA"/>
          </w:rPr>
          <w:t>/</w:t>
        </w:r>
        <w:r w:rsidR="001C7B58" w:rsidRPr="001C7B58">
          <w:rPr>
            <w:rStyle w:val="a7"/>
            <w:rFonts w:ascii="Times New Roman" w:hAnsi="Times New Roman"/>
            <w:sz w:val="28"/>
            <w:szCs w:val="28"/>
          </w:rPr>
          <w:t>d</w:t>
        </w:r>
        <w:r w:rsidR="001C7B58" w:rsidRPr="002164A9">
          <w:rPr>
            <w:rStyle w:val="a7"/>
            <w:rFonts w:ascii="Times New Roman" w:hAnsi="Times New Roman"/>
            <w:sz w:val="28"/>
            <w:szCs w:val="28"/>
            <w:lang w:val="uk-UA"/>
          </w:rPr>
          <w:t>/1</w:t>
        </w:r>
        <w:r w:rsidR="001C7B58" w:rsidRPr="001C7B58">
          <w:rPr>
            <w:rStyle w:val="a7"/>
            <w:rFonts w:ascii="Times New Roman" w:hAnsi="Times New Roman"/>
            <w:sz w:val="28"/>
            <w:szCs w:val="28"/>
          </w:rPr>
          <w:t>Y</w:t>
        </w:r>
        <w:r w:rsidR="001C7B58" w:rsidRPr="002164A9">
          <w:rPr>
            <w:rStyle w:val="a7"/>
            <w:rFonts w:ascii="Times New Roman" w:hAnsi="Times New Roman"/>
            <w:sz w:val="28"/>
            <w:szCs w:val="28"/>
            <w:lang w:val="uk-UA"/>
          </w:rPr>
          <w:t>6</w:t>
        </w:r>
        <w:r w:rsidR="001C7B58" w:rsidRPr="001C7B58">
          <w:rPr>
            <w:rStyle w:val="a7"/>
            <w:rFonts w:ascii="Times New Roman" w:hAnsi="Times New Roman"/>
            <w:sz w:val="28"/>
            <w:szCs w:val="28"/>
          </w:rPr>
          <w:t>vLS</w:t>
        </w:r>
        <w:r w:rsidR="001C7B58" w:rsidRPr="002164A9">
          <w:rPr>
            <w:rStyle w:val="a7"/>
            <w:rFonts w:ascii="Times New Roman" w:hAnsi="Times New Roman"/>
            <w:sz w:val="28"/>
            <w:szCs w:val="28"/>
            <w:lang w:val="uk-UA"/>
          </w:rPr>
          <w:t>_</w:t>
        </w:r>
        <w:r w:rsidR="001C7B58" w:rsidRPr="001C7B58">
          <w:rPr>
            <w:rStyle w:val="a7"/>
            <w:rFonts w:ascii="Times New Roman" w:hAnsi="Times New Roman"/>
            <w:sz w:val="28"/>
            <w:szCs w:val="28"/>
          </w:rPr>
          <w:t>mTTnaPymplNBYn</w:t>
        </w:r>
        <w:r w:rsidR="001C7B58" w:rsidRPr="002164A9">
          <w:rPr>
            <w:rStyle w:val="a7"/>
            <w:rFonts w:ascii="Times New Roman" w:hAnsi="Times New Roman"/>
            <w:sz w:val="28"/>
            <w:szCs w:val="28"/>
            <w:lang w:val="uk-UA"/>
          </w:rPr>
          <w:t>2</w:t>
        </w:r>
        <w:r w:rsidR="001C7B58" w:rsidRPr="001C7B58">
          <w:rPr>
            <w:rStyle w:val="a7"/>
            <w:rFonts w:ascii="Times New Roman" w:hAnsi="Times New Roman"/>
            <w:sz w:val="28"/>
            <w:szCs w:val="28"/>
          </w:rPr>
          <w:t>yc</w:t>
        </w:r>
        <w:r w:rsidR="001C7B58" w:rsidRPr="002164A9">
          <w:rPr>
            <w:rStyle w:val="a7"/>
            <w:rFonts w:ascii="Times New Roman" w:hAnsi="Times New Roman"/>
            <w:sz w:val="28"/>
            <w:szCs w:val="28"/>
            <w:lang w:val="uk-UA"/>
          </w:rPr>
          <w:t>6</w:t>
        </w:r>
        <w:r w:rsidR="001C7B58" w:rsidRPr="001C7B58">
          <w:rPr>
            <w:rStyle w:val="a7"/>
            <w:rFonts w:ascii="Times New Roman" w:hAnsi="Times New Roman"/>
            <w:sz w:val="28"/>
            <w:szCs w:val="28"/>
          </w:rPr>
          <w:t>B</w:t>
        </w:r>
        <w:r w:rsidR="001C7B58" w:rsidRPr="002164A9">
          <w:rPr>
            <w:rStyle w:val="a7"/>
            <w:rFonts w:ascii="Times New Roman" w:hAnsi="Times New Roman"/>
            <w:sz w:val="28"/>
            <w:szCs w:val="28"/>
            <w:lang w:val="uk-UA"/>
          </w:rPr>
          <w:t>9</w:t>
        </w:r>
        <w:r w:rsidR="001C7B58" w:rsidRPr="001C7B58">
          <w:rPr>
            <w:rStyle w:val="a7"/>
            <w:rFonts w:ascii="Times New Roman" w:hAnsi="Times New Roman"/>
            <w:sz w:val="28"/>
            <w:szCs w:val="28"/>
          </w:rPr>
          <w:t>OZbRWS</w:t>
        </w:r>
        <w:r w:rsidR="001C7B58" w:rsidRPr="002164A9">
          <w:rPr>
            <w:rStyle w:val="a7"/>
            <w:rFonts w:ascii="Times New Roman" w:hAnsi="Times New Roman"/>
            <w:sz w:val="28"/>
            <w:szCs w:val="28"/>
            <w:lang w:val="uk-UA"/>
          </w:rPr>
          <w:t>/</w:t>
        </w:r>
        <w:r w:rsidR="001C7B58" w:rsidRPr="001C7B58">
          <w:rPr>
            <w:rStyle w:val="a7"/>
            <w:rFonts w:ascii="Times New Roman" w:hAnsi="Times New Roman"/>
            <w:sz w:val="28"/>
            <w:szCs w:val="28"/>
          </w:rPr>
          <w:t>view</w:t>
        </w:r>
        <w:r w:rsidR="001C7B58" w:rsidRPr="002164A9">
          <w:rPr>
            <w:rStyle w:val="a7"/>
            <w:rFonts w:ascii="Times New Roman" w:hAnsi="Times New Roman"/>
            <w:sz w:val="28"/>
            <w:szCs w:val="28"/>
            <w:lang w:val="uk-UA"/>
          </w:rPr>
          <w:t>?</w:t>
        </w:r>
        <w:proofErr w:type="spellStart"/>
        <w:r w:rsidR="001C7B58" w:rsidRPr="001C7B58">
          <w:rPr>
            <w:rStyle w:val="a7"/>
            <w:rFonts w:ascii="Times New Roman" w:hAnsi="Times New Roman"/>
            <w:sz w:val="28"/>
            <w:szCs w:val="28"/>
          </w:rPr>
          <w:t>usp</w:t>
        </w:r>
        <w:proofErr w:type="spellEnd"/>
        <w:r w:rsidR="001C7B58" w:rsidRPr="002164A9">
          <w:rPr>
            <w:rStyle w:val="a7"/>
            <w:rFonts w:ascii="Times New Roman" w:hAnsi="Times New Roman"/>
            <w:sz w:val="28"/>
            <w:szCs w:val="28"/>
            <w:lang w:val="uk-UA"/>
          </w:rPr>
          <w:t>=</w:t>
        </w:r>
        <w:proofErr w:type="spellStart"/>
        <w:r w:rsidR="001C7B58" w:rsidRPr="001C7B58">
          <w:rPr>
            <w:rStyle w:val="a7"/>
            <w:rFonts w:ascii="Times New Roman" w:hAnsi="Times New Roman"/>
            <w:sz w:val="28"/>
            <w:szCs w:val="28"/>
          </w:rPr>
          <w:t>sharing</w:t>
        </w:r>
        <w:proofErr w:type="spellEnd"/>
      </w:hyperlink>
    </w:p>
    <w:p w14:paraId="3557BE37" w14:textId="77777777" w:rsidR="001C7B58" w:rsidRPr="002164A9" w:rsidRDefault="00B55830" w:rsidP="00C5752A">
      <w:pPr>
        <w:pStyle w:val="a6"/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hyperlink r:id="rId10" w:history="1">
        <w:r w:rsidR="001C7B58" w:rsidRPr="001C7B58">
          <w:rPr>
            <w:rStyle w:val="a7"/>
            <w:rFonts w:ascii="Times New Roman" w:hAnsi="Times New Roman"/>
            <w:sz w:val="28"/>
            <w:szCs w:val="28"/>
          </w:rPr>
          <w:t>https</w:t>
        </w:r>
        <w:r w:rsidR="001C7B58" w:rsidRPr="002164A9">
          <w:rPr>
            <w:rStyle w:val="a7"/>
            <w:rFonts w:ascii="Times New Roman" w:hAnsi="Times New Roman"/>
            <w:sz w:val="28"/>
            <w:szCs w:val="28"/>
            <w:lang w:val="uk-UA"/>
          </w:rPr>
          <w:t>://</w:t>
        </w:r>
        <w:r w:rsidR="001C7B58" w:rsidRPr="001C7B58">
          <w:rPr>
            <w:rStyle w:val="a7"/>
            <w:rFonts w:ascii="Times New Roman" w:hAnsi="Times New Roman"/>
            <w:sz w:val="28"/>
            <w:szCs w:val="28"/>
          </w:rPr>
          <w:t>drive</w:t>
        </w:r>
        <w:r w:rsidR="001C7B58" w:rsidRPr="002164A9">
          <w:rPr>
            <w:rStyle w:val="a7"/>
            <w:rFonts w:ascii="Times New Roman" w:hAnsi="Times New Roman"/>
            <w:sz w:val="28"/>
            <w:szCs w:val="28"/>
            <w:lang w:val="uk-UA"/>
          </w:rPr>
          <w:t>.</w:t>
        </w:r>
        <w:r w:rsidR="001C7B58" w:rsidRPr="001C7B58">
          <w:rPr>
            <w:rStyle w:val="a7"/>
            <w:rFonts w:ascii="Times New Roman" w:hAnsi="Times New Roman"/>
            <w:sz w:val="28"/>
            <w:szCs w:val="28"/>
          </w:rPr>
          <w:t>google</w:t>
        </w:r>
        <w:r w:rsidR="001C7B58" w:rsidRPr="002164A9">
          <w:rPr>
            <w:rStyle w:val="a7"/>
            <w:rFonts w:ascii="Times New Roman" w:hAnsi="Times New Roman"/>
            <w:sz w:val="28"/>
            <w:szCs w:val="28"/>
            <w:lang w:val="uk-UA"/>
          </w:rPr>
          <w:t>.</w:t>
        </w:r>
        <w:r w:rsidR="001C7B58" w:rsidRPr="001C7B58">
          <w:rPr>
            <w:rStyle w:val="a7"/>
            <w:rFonts w:ascii="Times New Roman" w:hAnsi="Times New Roman"/>
            <w:sz w:val="28"/>
            <w:szCs w:val="28"/>
          </w:rPr>
          <w:t>com</w:t>
        </w:r>
        <w:r w:rsidR="001C7B58" w:rsidRPr="002164A9">
          <w:rPr>
            <w:rStyle w:val="a7"/>
            <w:rFonts w:ascii="Times New Roman" w:hAnsi="Times New Roman"/>
            <w:sz w:val="28"/>
            <w:szCs w:val="28"/>
            <w:lang w:val="uk-UA"/>
          </w:rPr>
          <w:t>/</w:t>
        </w:r>
        <w:r w:rsidR="001C7B58" w:rsidRPr="001C7B58">
          <w:rPr>
            <w:rStyle w:val="a7"/>
            <w:rFonts w:ascii="Times New Roman" w:hAnsi="Times New Roman"/>
            <w:sz w:val="28"/>
            <w:szCs w:val="28"/>
          </w:rPr>
          <w:t>file</w:t>
        </w:r>
        <w:r w:rsidR="001C7B58" w:rsidRPr="002164A9">
          <w:rPr>
            <w:rStyle w:val="a7"/>
            <w:rFonts w:ascii="Times New Roman" w:hAnsi="Times New Roman"/>
            <w:sz w:val="28"/>
            <w:szCs w:val="28"/>
            <w:lang w:val="uk-UA"/>
          </w:rPr>
          <w:t>/</w:t>
        </w:r>
        <w:r w:rsidR="001C7B58" w:rsidRPr="001C7B58">
          <w:rPr>
            <w:rStyle w:val="a7"/>
            <w:rFonts w:ascii="Times New Roman" w:hAnsi="Times New Roman"/>
            <w:sz w:val="28"/>
            <w:szCs w:val="28"/>
          </w:rPr>
          <w:t>d</w:t>
        </w:r>
        <w:r w:rsidR="001C7B58" w:rsidRPr="002164A9">
          <w:rPr>
            <w:rStyle w:val="a7"/>
            <w:rFonts w:ascii="Times New Roman" w:hAnsi="Times New Roman"/>
            <w:sz w:val="28"/>
            <w:szCs w:val="28"/>
            <w:lang w:val="uk-UA"/>
          </w:rPr>
          <w:t>/1</w:t>
        </w:r>
        <w:r w:rsidR="001C7B58" w:rsidRPr="001C7B58">
          <w:rPr>
            <w:rStyle w:val="a7"/>
            <w:rFonts w:ascii="Times New Roman" w:hAnsi="Times New Roman"/>
            <w:sz w:val="28"/>
            <w:szCs w:val="28"/>
          </w:rPr>
          <w:t>vNb</w:t>
        </w:r>
        <w:r w:rsidR="001C7B58" w:rsidRPr="002164A9">
          <w:rPr>
            <w:rStyle w:val="a7"/>
            <w:rFonts w:ascii="Times New Roman" w:hAnsi="Times New Roman"/>
            <w:sz w:val="28"/>
            <w:szCs w:val="28"/>
            <w:lang w:val="uk-UA"/>
          </w:rPr>
          <w:t>64</w:t>
        </w:r>
        <w:r w:rsidR="001C7B58" w:rsidRPr="001C7B58">
          <w:rPr>
            <w:rStyle w:val="a7"/>
            <w:rFonts w:ascii="Times New Roman" w:hAnsi="Times New Roman"/>
            <w:sz w:val="28"/>
            <w:szCs w:val="28"/>
          </w:rPr>
          <w:t>WpRrHYuKYWowcGjDFdN</w:t>
        </w:r>
        <w:r w:rsidR="001C7B58" w:rsidRPr="002164A9">
          <w:rPr>
            <w:rStyle w:val="a7"/>
            <w:rFonts w:ascii="Times New Roman" w:hAnsi="Times New Roman"/>
            <w:sz w:val="28"/>
            <w:szCs w:val="28"/>
            <w:lang w:val="uk-UA"/>
          </w:rPr>
          <w:t>20</w:t>
        </w:r>
        <w:r w:rsidR="001C7B58" w:rsidRPr="001C7B58">
          <w:rPr>
            <w:rStyle w:val="a7"/>
            <w:rFonts w:ascii="Times New Roman" w:hAnsi="Times New Roman"/>
            <w:sz w:val="28"/>
            <w:szCs w:val="28"/>
          </w:rPr>
          <w:t>cMoGf</w:t>
        </w:r>
        <w:r w:rsidR="001C7B58" w:rsidRPr="002164A9">
          <w:rPr>
            <w:rStyle w:val="a7"/>
            <w:rFonts w:ascii="Times New Roman" w:hAnsi="Times New Roman"/>
            <w:sz w:val="28"/>
            <w:szCs w:val="28"/>
            <w:lang w:val="uk-UA"/>
          </w:rPr>
          <w:t>7/</w:t>
        </w:r>
        <w:r w:rsidR="001C7B58" w:rsidRPr="001C7B58">
          <w:rPr>
            <w:rStyle w:val="a7"/>
            <w:rFonts w:ascii="Times New Roman" w:hAnsi="Times New Roman"/>
            <w:sz w:val="28"/>
            <w:szCs w:val="28"/>
          </w:rPr>
          <w:t>view</w:t>
        </w:r>
        <w:r w:rsidR="001C7B58" w:rsidRPr="002164A9">
          <w:rPr>
            <w:rStyle w:val="a7"/>
            <w:rFonts w:ascii="Times New Roman" w:hAnsi="Times New Roman"/>
            <w:sz w:val="28"/>
            <w:szCs w:val="28"/>
            <w:lang w:val="uk-UA"/>
          </w:rPr>
          <w:t>?</w:t>
        </w:r>
        <w:proofErr w:type="spellStart"/>
        <w:r w:rsidR="001C7B58" w:rsidRPr="001C7B58">
          <w:rPr>
            <w:rStyle w:val="a7"/>
            <w:rFonts w:ascii="Times New Roman" w:hAnsi="Times New Roman"/>
            <w:sz w:val="28"/>
            <w:szCs w:val="28"/>
          </w:rPr>
          <w:t>usp</w:t>
        </w:r>
        <w:proofErr w:type="spellEnd"/>
        <w:r w:rsidR="001C7B58" w:rsidRPr="002164A9">
          <w:rPr>
            <w:rStyle w:val="a7"/>
            <w:rFonts w:ascii="Times New Roman" w:hAnsi="Times New Roman"/>
            <w:sz w:val="28"/>
            <w:szCs w:val="28"/>
            <w:lang w:val="uk-UA"/>
          </w:rPr>
          <w:t>=</w:t>
        </w:r>
        <w:proofErr w:type="spellStart"/>
        <w:r w:rsidR="001C7B58" w:rsidRPr="001C7B58">
          <w:rPr>
            <w:rStyle w:val="a7"/>
            <w:rFonts w:ascii="Times New Roman" w:hAnsi="Times New Roman"/>
            <w:sz w:val="28"/>
            <w:szCs w:val="28"/>
          </w:rPr>
          <w:t>sharing</w:t>
        </w:r>
        <w:proofErr w:type="spellEnd"/>
      </w:hyperlink>
    </w:p>
    <w:p w14:paraId="022906AC" w14:textId="77777777" w:rsidR="004554AB" w:rsidRPr="001C7B58" w:rsidRDefault="004554AB" w:rsidP="00C5752A">
      <w:pPr>
        <w:pStyle w:val="a6"/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</w:p>
    <w:p w14:paraId="7AF19AEB" w14:textId="77777777" w:rsidR="002A09E1" w:rsidRDefault="002A09E1" w:rsidP="00CB3125">
      <w:pPr>
        <w:pStyle w:val="a6"/>
        <w:numPr>
          <w:ilvl w:val="0"/>
          <w:numId w:val="12"/>
        </w:numPr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Політика курсу</w:t>
      </w:r>
    </w:p>
    <w:p w14:paraId="21D1308C" w14:textId="77777777" w:rsidR="009B1431" w:rsidRPr="003B0593" w:rsidRDefault="006B7B35" w:rsidP="00C5752A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Для успішного складання підсумкового контролю з дисципліни </w:t>
      </w:r>
      <w:r w:rsidR="003B0593">
        <w:rPr>
          <w:rFonts w:ascii="Times New Roman" w:hAnsi="Times New Roman"/>
          <w:sz w:val="28"/>
          <w:szCs w:val="28"/>
          <w:lang w:val="uk-UA"/>
        </w:rPr>
        <w:t>вимагається 100% відвідування очне або дистанційне відвідування всіх лекційних занять. Пропуск понад 25% занять без поважної причини</w:t>
      </w:r>
      <w:r w:rsidR="00BB34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0593">
        <w:rPr>
          <w:rFonts w:ascii="Times New Roman" w:hAnsi="Times New Roman"/>
          <w:sz w:val="28"/>
          <w:szCs w:val="28"/>
          <w:lang w:val="uk-UA"/>
        </w:rPr>
        <w:t xml:space="preserve">буде оцінений як </w:t>
      </w:r>
      <w:r w:rsidR="003B0593">
        <w:rPr>
          <w:rFonts w:ascii="Times New Roman" w:hAnsi="Times New Roman"/>
          <w:sz w:val="28"/>
          <w:szCs w:val="28"/>
          <w:lang w:val="en-US"/>
        </w:rPr>
        <w:t>FX</w:t>
      </w:r>
      <w:r w:rsidR="00BB3401">
        <w:rPr>
          <w:rFonts w:ascii="Times New Roman" w:hAnsi="Times New Roman"/>
          <w:sz w:val="28"/>
          <w:szCs w:val="28"/>
        </w:rPr>
        <w:t>.</w:t>
      </w:r>
    </w:p>
    <w:p w14:paraId="7140291F" w14:textId="77777777" w:rsidR="00734CB1" w:rsidRPr="00BB3401" w:rsidRDefault="003B0593" w:rsidP="00C5752A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Високо цінується академічна доброчесність. До всіх </w:t>
      </w:r>
      <w:r w:rsidR="008C019F">
        <w:rPr>
          <w:rFonts w:ascii="Times New Roman" w:hAnsi="Times New Roman"/>
          <w:sz w:val="28"/>
          <w:szCs w:val="28"/>
          <w:lang w:val="uk-UA"/>
        </w:rPr>
        <w:t>здобувачів</w:t>
      </w:r>
      <w:r w:rsidR="00BB3401">
        <w:rPr>
          <w:rFonts w:ascii="Times New Roman" w:hAnsi="Times New Roman"/>
          <w:sz w:val="28"/>
          <w:szCs w:val="28"/>
          <w:lang w:val="uk-UA"/>
        </w:rPr>
        <w:t xml:space="preserve"> освітньої програми відбувається </w:t>
      </w:r>
      <w:r w:rsidR="00BB3401" w:rsidRPr="003B0593">
        <w:rPr>
          <w:rFonts w:ascii="Times New Roman" w:hAnsi="Times New Roman"/>
          <w:sz w:val="28"/>
          <w:szCs w:val="28"/>
          <w:lang w:val="uk-UA"/>
        </w:rPr>
        <w:t>абсолютно рівн</w:t>
      </w:r>
      <w:r w:rsidR="00BB3401">
        <w:rPr>
          <w:rFonts w:ascii="Times New Roman" w:hAnsi="Times New Roman"/>
          <w:sz w:val="28"/>
          <w:szCs w:val="28"/>
          <w:lang w:val="uk-UA"/>
        </w:rPr>
        <w:t>е</w:t>
      </w:r>
      <w:r w:rsidR="00BB3401" w:rsidRPr="003B0593">
        <w:rPr>
          <w:rFonts w:ascii="Times New Roman" w:hAnsi="Times New Roman"/>
          <w:sz w:val="28"/>
          <w:szCs w:val="28"/>
          <w:lang w:val="uk-UA"/>
        </w:rPr>
        <w:t xml:space="preserve"> ставлення</w:t>
      </w:r>
      <w:r w:rsidR="00BB340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B3401" w:rsidRPr="003B0593">
        <w:rPr>
          <w:rFonts w:ascii="Times New Roman" w:hAnsi="Times New Roman"/>
          <w:sz w:val="28"/>
          <w:szCs w:val="28"/>
          <w:lang w:val="uk-UA"/>
        </w:rPr>
        <w:t>Навіть окремий випадок порушення академічної доброчесності є серйозним проступком, який може призвести до несправедливого перерозподілу оцінок і, як наслідок, загального рейтингу</w:t>
      </w:r>
      <w:r w:rsidR="00BB34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019F">
        <w:rPr>
          <w:rFonts w:ascii="Times New Roman" w:hAnsi="Times New Roman"/>
          <w:sz w:val="28"/>
          <w:szCs w:val="28"/>
          <w:lang w:val="uk-UA"/>
        </w:rPr>
        <w:t>здобувачів</w:t>
      </w:r>
      <w:r w:rsidR="00BB340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B3401" w:rsidRPr="003B0593">
        <w:rPr>
          <w:rFonts w:ascii="Times New Roman" w:hAnsi="Times New Roman"/>
          <w:sz w:val="28"/>
          <w:szCs w:val="28"/>
          <w:lang w:val="uk-UA"/>
        </w:rPr>
        <w:t xml:space="preserve">Мінімальне покарання </w:t>
      </w:r>
      <w:r w:rsidR="00BB3401">
        <w:rPr>
          <w:rFonts w:ascii="Times New Roman" w:hAnsi="Times New Roman"/>
          <w:sz w:val="28"/>
          <w:szCs w:val="28"/>
          <w:lang w:val="uk-UA"/>
        </w:rPr>
        <w:t>для</w:t>
      </w:r>
      <w:r w:rsidR="00BB3401" w:rsidRPr="003B05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019F">
        <w:rPr>
          <w:rFonts w:ascii="Times New Roman" w:hAnsi="Times New Roman"/>
          <w:sz w:val="28"/>
          <w:szCs w:val="28"/>
          <w:lang w:val="uk-UA"/>
        </w:rPr>
        <w:t>здобувачів</w:t>
      </w:r>
      <w:r w:rsidR="00BB3401" w:rsidRPr="003B0593">
        <w:rPr>
          <w:rFonts w:ascii="Times New Roman" w:hAnsi="Times New Roman"/>
          <w:sz w:val="28"/>
          <w:szCs w:val="28"/>
          <w:lang w:val="uk-UA"/>
        </w:rPr>
        <w:t>, як</w:t>
      </w:r>
      <w:r w:rsidR="00BB3401">
        <w:rPr>
          <w:rFonts w:ascii="Times New Roman" w:hAnsi="Times New Roman"/>
          <w:sz w:val="28"/>
          <w:szCs w:val="28"/>
          <w:lang w:val="uk-UA"/>
        </w:rPr>
        <w:t>их</w:t>
      </w:r>
      <w:r w:rsidR="00BB3401" w:rsidRPr="003B0593">
        <w:rPr>
          <w:rFonts w:ascii="Times New Roman" w:hAnsi="Times New Roman"/>
          <w:sz w:val="28"/>
          <w:szCs w:val="28"/>
          <w:lang w:val="uk-UA"/>
        </w:rPr>
        <w:t xml:space="preserve"> спіймали на обмані чи плагіаті під час </w:t>
      </w:r>
      <w:r w:rsidR="00BB3401">
        <w:rPr>
          <w:rFonts w:ascii="Times New Roman" w:hAnsi="Times New Roman"/>
          <w:sz w:val="28"/>
          <w:szCs w:val="28"/>
          <w:lang w:val="uk-UA"/>
        </w:rPr>
        <w:t>тесту</w:t>
      </w:r>
      <w:r w:rsidR="00BB3401" w:rsidRPr="003B0593">
        <w:rPr>
          <w:rFonts w:ascii="Times New Roman" w:hAnsi="Times New Roman"/>
          <w:sz w:val="28"/>
          <w:szCs w:val="28"/>
          <w:lang w:val="uk-UA"/>
        </w:rPr>
        <w:t xml:space="preserve"> чи </w:t>
      </w:r>
      <w:r w:rsidR="00BB3401">
        <w:rPr>
          <w:rFonts w:ascii="Times New Roman" w:hAnsi="Times New Roman"/>
          <w:sz w:val="28"/>
          <w:szCs w:val="28"/>
          <w:lang w:val="uk-UA"/>
        </w:rPr>
        <w:t>підсумкового контролю</w:t>
      </w:r>
      <w:r w:rsidR="00BB3401" w:rsidRPr="003B0593">
        <w:rPr>
          <w:rFonts w:ascii="Times New Roman" w:hAnsi="Times New Roman"/>
          <w:sz w:val="28"/>
          <w:szCs w:val="28"/>
          <w:lang w:val="uk-UA"/>
        </w:rPr>
        <w:t xml:space="preserve">, буде нульовим для цього завдання з послідовним зниженням підсумкової оцінки </w:t>
      </w:r>
      <w:r w:rsidR="00BB3401">
        <w:rPr>
          <w:rFonts w:ascii="Times New Roman" w:hAnsi="Times New Roman"/>
          <w:sz w:val="28"/>
          <w:szCs w:val="28"/>
          <w:lang w:val="uk-UA"/>
        </w:rPr>
        <w:t>дисципліни</w:t>
      </w:r>
      <w:r w:rsidR="00BB3401" w:rsidRPr="003B0593">
        <w:rPr>
          <w:rFonts w:ascii="Times New Roman" w:hAnsi="Times New Roman"/>
          <w:sz w:val="28"/>
          <w:szCs w:val="28"/>
          <w:lang w:val="uk-UA"/>
        </w:rPr>
        <w:t xml:space="preserve"> принаймні на одну літеру.</w:t>
      </w:r>
      <w:r w:rsidR="00BB340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B3401">
        <w:rPr>
          <w:rFonts w:ascii="Times New Roman" w:hAnsi="Times New Roman"/>
          <w:sz w:val="28"/>
          <w:szCs w:val="28"/>
          <w:lang w:val="uk-UA"/>
        </w:rPr>
        <w:t>Будь ласка, поставтесь до цього пи</w:t>
      </w:r>
      <w:r w:rsidR="00BB3401">
        <w:rPr>
          <w:rFonts w:ascii="Times New Roman" w:hAnsi="Times New Roman"/>
          <w:sz w:val="28"/>
          <w:szCs w:val="28"/>
          <w:lang w:val="uk-UA"/>
        </w:rPr>
        <w:t>тання серйозно та відповідально.</w:t>
      </w:r>
    </w:p>
    <w:p w14:paraId="4576884B" w14:textId="77777777" w:rsidR="003B0593" w:rsidRPr="001328B8" w:rsidRDefault="003B0593" w:rsidP="00C5752A">
      <w:pPr>
        <w:pStyle w:val="a6"/>
        <w:spacing w:after="0" w:line="240" w:lineRule="auto"/>
        <w:ind w:left="0" w:firstLine="709"/>
        <w:rPr>
          <w:rFonts w:ascii="Times New Roman" w:hAnsi="Times New Roman"/>
          <w:sz w:val="16"/>
          <w:szCs w:val="16"/>
          <w:lang w:val="uk-UA"/>
        </w:rPr>
      </w:pPr>
    </w:p>
    <w:p w14:paraId="6F576CCD" w14:textId="77777777" w:rsidR="00F218AF" w:rsidRDefault="002A09E1" w:rsidP="00F218AF">
      <w:pPr>
        <w:pStyle w:val="a6"/>
        <w:numPr>
          <w:ilvl w:val="0"/>
          <w:numId w:val="12"/>
        </w:numPr>
        <w:spacing w:after="0" w:line="240" w:lineRule="auto"/>
        <w:ind w:left="0" w:firstLine="709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E2037">
        <w:rPr>
          <w:rFonts w:ascii="Times New Roman" w:hAnsi="Times New Roman"/>
          <w:b/>
          <w:bCs/>
          <w:sz w:val="28"/>
          <w:szCs w:val="28"/>
          <w:lang w:val="uk-UA"/>
        </w:rPr>
        <w:t>Схема курсу</w:t>
      </w:r>
    </w:p>
    <w:p w14:paraId="07F5E039" w14:textId="77777777" w:rsidR="00BE2037" w:rsidRPr="00F218AF" w:rsidRDefault="000A53DB" w:rsidP="00F218A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218AF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Змістовий м</w:t>
      </w:r>
      <w:r w:rsidR="00BE2037" w:rsidRPr="00F218AF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одуль 1</w:t>
      </w:r>
      <w:r w:rsidR="002071AE" w:rsidRPr="00F218AF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:</w:t>
      </w:r>
      <w:r w:rsidR="00012FAE" w:rsidRPr="00F218AF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 xml:space="preserve"> </w:t>
      </w:r>
      <w:r w:rsidR="005C6548">
        <w:rPr>
          <w:rFonts w:ascii="Times New Roman" w:hAnsi="Times New Roman"/>
          <w:b/>
          <w:sz w:val="28"/>
          <w:szCs w:val="28"/>
          <w:u w:val="single"/>
          <w:lang w:val="uk-UA"/>
        </w:rPr>
        <w:t>Нові технології навчання та особливості їх впровадження</w:t>
      </w:r>
      <w:r w:rsidR="00CD5133" w:rsidRPr="00F218AF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r w:rsidR="005C6548">
        <w:rPr>
          <w:rFonts w:ascii="Times New Roman" w:hAnsi="Times New Roman"/>
          <w:b/>
          <w:sz w:val="28"/>
          <w:szCs w:val="28"/>
          <w:u w:val="single"/>
          <w:lang w:val="uk-UA"/>
        </w:rPr>
        <w:t>в освітній процес</w:t>
      </w:r>
      <w:r w:rsidR="00CD5133" w:rsidRPr="00F218AF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r w:rsidR="00A8026C" w:rsidRPr="005C6548">
        <w:rPr>
          <w:rFonts w:ascii="Times New Roman" w:hAnsi="Times New Roman"/>
          <w:b/>
          <w:sz w:val="28"/>
          <w:szCs w:val="28"/>
          <w:u w:val="single"/>
          <w:lang w:val="uk-UA"/>
        </w:rPr>
        <w:t>(</w:t>
      </w:r>
      <w:r w:rsidR="008864AC" w:rsidRPr="005C6548">
        <w:rPr>
          <w:rFonts w:ascii="Times New Roman" w:hAnsi="Times New Roman"/>
          <w:b/>
          <w:sz w:val="28"/>
          <w:szCs w:val="28"/>
          <w:u w:val="single"/>
          <w:lang w:val="uk-UA"/>
        </w:rPr>
        <w:t>4</w:t>
      </w:r>
      <w:r w:rsidR="00ED61E5">
        <w:rPr>
          <w:rFonts w:ascii="Times New Roman" w:hAnsi="Times New Roman"/>
          <w:b/>
          <w:sz w:val="28"/>
          <w:szCs w:val="28"/>
          <w:u w:val="single"/>
          <w:lang w:val="uk-UA"/>
        </w:rPr>
        <w:t>2</w:t>
      </w:r>
      <w:r w:rsidR="00A8026C" w:rsidRPr="005C6548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год.)</w:t>
      </w:r>
    </w:p>
    <w:p w14:paraId="7EA7A5F9" w14:textId="77777777" w:rsidR="006D7DD1" w:rsidRDefault="00A948FF" w:rsidP="00A948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C6548">
        <w:rPr>
          <w:rFonts w:ascii="Times New Roman" w:hAnsi="Times New Roman"/>
          <w:b/>
          <w:sz w:val="28"/>
          <w:szCs w:val="28"/>
          <w:lang w:val="uk-UA"/>
        </w:rPr>
        <w:t xml:space="preserve">Тема </w:t>
      </w:r>
      <w:r w:rsidR="00DF66F9" w:rsidRPr="005C6548">
        <w:rPr>
          <w:rFonts w:ascii="Times New Roman" w:hAnsi="Times New Roman"/>
          <w:b/>
          <w:sz w:val="28"/>
          <w:szCs w:val="28"/>
          <w:lang w:val="uk-UA"/>
        </w:rPr>
        <w:t>1</w:t>
      </w:r>
      <w:r w:rsidRPr="005C6548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="000063B5" w:rsidRPr="006D7DD1">
        <w:rPr>
          <w:rFonts w:ascii="Times New Roman" w:hAnsi="Times New Roman"/>
          <w:b/>
          <w:sz w:val="28"/>
          <w:szCs w:val="28"/>
          <w:lang w:val="uk-UA"/>
        </w:rPr>
        <w:t>Поняття про освітні технології як компонент методичної системи навчання фізики та їх структуру. Види педагогічних технологій та їх класифікація.</w:t>
      </w:r>
      <w:r w:rsidR="00477D55" w:rsidRPr="005C6548">
        <w:rPr>
          <w:rFonts w:ascii="Times New Roman" w:hAnsi="Times New Roman"/>
          <w:b/>
          <w:sz w:val="28"/>
          <w:szCs w:val="28"/>
          <w:lang w:val="uk-UA"/>
        </w:rPr>
        <w:t xml:space="preserve"> (10</w:t>
      </w:r>
      <w:r w:rsidR="00477D55">
        <w:rPr>
          <w:rFonts w:ascii="Times New Roman" w:hAnsi="Times New Roman"/>
          <w:b/>
          <w:sz w:val="28"/>
          <w:szCs w:val="28"/>
          <w:lang w:val="uk-UA"/>
        </w:rPr>
        <w:t xml:space="preserve"> год.)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Pr="00E8636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097354D" w14:textId="77777777" w:rsidR="00A948FF" w:rsidRDefault="008405E1" w:rsidP="00A948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4A3B">
        <w:rPr>
          <w:rFonts w:ascii="Times New Roman" w:hAnsi="Times New Roman"/>
          <w:sz w:val="28"/>
          <w:szCs w:val="28"/>
          <w:lang w:val="uk-UA"/>
        </w:rPr>
        <w:t>Поняття про освітні технології як компонент методичної системи навчання фізики та їх структуру. Види педагогічних технологій та їх класифікація. Наукові основи педагогічних технологій: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74A3B">
        <w:rPr>
          <w:rFonts w:ascii="Times New Roman" w:hAnsi="Times New Roman"/>
          <w:sz w:val="28"/>
          <w:szCs w:val="28"/>
          <w:lang w:val="uk-UA"/>
        </w:rPr>
        <w:t>філософські основи технології;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74A3B">
        <w:rPr>
          <w:rFonts w:ascii="Times New Roman" w:hAnsi="Times New Roman"/>
          <w:sz w:val="28"/>
          <w:szCs w:val="28"/>
          <w:lang w:val="uk-UA"/>
        </w:rPr>
        <w:t>психологічні теорії навчання, на яких базуються технології;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74A3B">
        <w:rPr>
          <w:rFonts w:ascii="Times New Roman" w:hAnsi="Times New Roman"/>
          <w:sz w:val="28"/>
          <w:szCs w:val="28"/>
          <w:lang w:val="uk-UA"/>
        </w:rPr>
        <w:t> Класифікація  педагогічних технологій: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74A3B">
        <w:rPr>
          <w:rFonts w:ascii="Times New Roman" w:hAnsi="Times New Roman"/>
          <w:sz w:val="28"/>
          <w:szCs w:val="28"/>
          <w:lang w:val="uk-UA"/>
        </w:rPr>
        <w:t>за підходом до дитини;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74A3B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Pr="00B74A3B">
        <w:rPr>
          <w:rFonts w:ascii="Times New Roman" w:hAnsi="Times New Roman"/>
          <w:sz w:val="28"/>
          <w:szCs w:val="28"/>
          <w:lang w:val="uk-UA"/>
        </w:rPr>
        <w:lastRenderedPageBreak/>
        <w:t>домінуючим методом;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74A3B">
        <w:rPr>
          <w:rFonts w:ascii="Times New Roman" w:hAnsi="Times New Roman"/>
          <w:sz w:val="28"/>
          <w:szCs w:val="28"/>
          <w:lang w:val="uk-UA"/>
        </w:rPr>
        <w:t>за типом управління пізнавальною діяльністю;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74A3B">
        <w:rPr>
          <w:rFonts w:ascii="Times New Roman" w:hAnsi="Times New Roman"/>
          <w:sz w:val="28"/>
          <w:szCs w:val="28"/>
          <w:lang w:val="uk-UA"/>
        </w:rPr>
        <w:t>за організаційними формами;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74A3B">
        <w:rPr>
          <w:rFonts w:ascii="Times New Roman" w:hAnsi="Times New Roman"/>
          <w:sz w:val="28"/>
          <w:szCs w:val="28"/>
          <w:lang w:val="uk-UA"/>
        </w:rPr>
        <w:t>за характером змісту і структури;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74A3B">
        <w:rPr>
          <w:rFonts w:ascii="Times New Roman" w:hAnsi="Times New Roman"/>
          <w:sz w:val="28"/>
          <w:szCs w:val="28"/>
          <w:lang w:val="uk-UA"/>
        </w:rPr>
        <w:t>за орієнтацією на особистісні структури;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74A3B">
        <w:rPr>
          <w:rFonts w:ascii="Times New Roman" w:hAnsi="Times New Roman"/>
          <w:sz w:val="28"/>
          <w:szCs w:val="28"/>
          <w:lang w:val="uk-UA"/>
        </w:rPr>
        <w:t>за концепцією засвоєння;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74A3B">
        <w:rPr>
          <w:rFonts w:ascii="Times New Roman" w:hAnsi="Times New Roman"/>
          <w:sz w:val="28"/>
          <w:szCs w:val="28"/>
          <w:lang w:val="uk-UA"/>
        </w:rPr>
        <w:t>за ведучим фактором  психічного засвоєння;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74A3B">
        <w:rPr>
          <w:rFonts w:ascii="Times New Roman" w:hAnsi="Times New Roman"/>
          <w:sz w:val="28"/>
          <w:szCs w:val="28"/>
          <w:lang w:val="uk-UA"/>
        </w:rPr>
        <w:t>за філософською основою;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74A3B">
        <w:rPr>
          <w:rFonts w:ascii="Times New Roman" w:hAnsi="Times New Roman"/>
          <w:sz w:val="28"/>
          <w:szCs w:val="28"/>
          <w:lang w:val="uk-UA"/>
        </w:rPr>
        <w:t>за рівнем застосування;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74A3B">
        <w:rPr>
          <w:rFonts w:ascii="Times New Roman" w:hAnsi="Times New Roman"/>
          <w:sz w:val="28"/>
          <w:szCs w:val="28"/>
          <w:lang w:val="uk-UA"/>
        </w:rPr>
        <w:t>за напрямком модернізації традиційної системи;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405E1">
        <w:rPr>
          <w:rFonts w:ascii="Times New Roman" w:hAnsi="Times New Roman"/>
          <w:sz w:val="28"/>
          <w:szCs w:val="28"/>
          <w:lang w:val="uk-UA"/>
        </w:rPr>
        <w:t>за категорією учнів</w:t>
      </w:r>
      <w:r w:rsidRPr="00B74A3B">
        <w:rPr>
          <w:rFonts w:ascii="Times New Roman" w:hAnsi="Times New Roman"/>
          <w:sz w:val="28"/>
          <w:szCs w:val="28"/>
          <w:lang w:val="uk-UA"/>
        </w:rPr>
        <w:t>.</w:t>
      </w:r>
      <w:r w:rsidR="00A948F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3E4778E" w14:textId="77777777" w:rsidR="00284C96" w:rsidRDefault="00A948FF" w:rsidP="00B74A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84C96">
        <w:rPr>
          <w:rFonts w:ascii="Times New Roman" w:hAnsi="Times New Roman"/>
          <w:b/>
          <w:sz w:val="28"/>
          <w:szCs w:val="28"/>
          <w:lang w:val="uk-UA"/>
        </w:rPr>
        <w:t xml:space="preserve">Тема </w:t>
      </w:r>
      <w:r w:rsidR="00DF66F9" w:rsidRPr="00284C96">
        <w:rPr>
          <w:rFonts w:ascii="Times New Roman" w:hAnsi="Times New Roman"/>
          <w:b/>
          <w:sz w:val="28"/>
          <w:szCs w:val="28"/>
          <w:lang w:val="uk-UA"/>
        </w:rPr>
        <w:t>2</w:t>
      </w:r>
      <w:r w:rsidRPr="00284C96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="00E252BE" w:rsidRPr="00284C96">
        <w:rPr>
          <w:rFonts w:ascii="Times New Roman" w:hAnsi="Times New Roman"/>
          <w:b/>
          <w:sz w:val="28"/>
          <w:szCs w:val="28"/>
          <w:lang w:val="uk-UA"/>
        </w:rPr>
        <w:t xml:space="preserve">Технології особистісно-зорієнтованого, </w:t>
      </w:r>
      <w:proofErr w:type="spellStart"/>
      <w:r w:rsidR="00E252BE" w:rsidRPr="00284C96">
        <w:rPr>
          <w:rFonts w:ascii="Times New Roman" w:hAnsi="Times New Roman"/>
          <w:b/>
          <w:sz w:val="28"/>
          <w:szCs w:val="28"/>
          <w:lang w:val="uk-UA"/>
        </w:rPr>
        <w:t>компетентнісно</w:t>
      </w:r>
      <w:proofErr w:type="spellEnd"/>
      <w:r w:rsidR="00E252BE" w:rsidRPr="00284C96">
        <w:rPr>
          <w:rFonts w:ascii="Times New Roman" w:hAnsi="Times New Roman"/>
          <w:b/>
          <w:sz w:val="28"/>
          <w:szCs w:val="28"/>
          <w:lang w:val="uk-UA"/>
        </w:rPr>
        <w:t xml:space="preserve"> - орієнтованого та адаптивного навчання учнів\студентів фізики.</w:t>
      </w:r>
      <w:r w:rsidR="00477D55" w:rsidRPr="00284C96">
        <w:rPr>
          <w:rFonts w:ascii="Times New Roman" w:hAnsi="Times New Roman"/>
          <w:b/>
          <w:sz w:val="28"/>
          <w:szCs w:val="28"/>
          <w:lang w:val="uk-UA"/>
        </w:rPr>
        <w:t xml:space="preserve"> (12 год.)</w:t>
      </w:r>
      <w:r w:rsidRPr="00284C96">
        <w:rPr>
          <w:rFonts w:ascii="Times New Roman" w:hAnsi="Times New Roman"/>
          <w:b/>
          <w:sz w:val="28"/>
          <w:szCs w:val="28"/>
          <w:lang w:val="uk-UA"/>
        </w:rPr>
        <w:t>.</w:t>
      </w:r>
      <w:r w:rsidRPr="00284C9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ECB5F5A" w14:textId="77777777" w:rsidR="00A948FF" w:rsidRPr="00284C96" w:rsidRDefault="00C80521" w:rsidP="00B74A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84C96">
        <w:rPr>
          <w:rFonts w:ascii="Times New Roman" w:hAnsi="Times New Roman"/>
          <w:sz w:val="28"/>
          <w:szCs w:val="28"/>
          <w:lang w:val="uk-UA"/>
        </w:rPr>
        <w:t xml:space="preserve">Принципи ООН. Індивідуальна траєкторія навчання та методика її розробки. Особливості </w:t>
      </w:r>
      <w:proofErr w:type="spellStart"/>
      <w:r w:rsidRPr="00284C96">
        <w:rPr>
          <w:rFonts w:ascii="Times New Roman" w:hAnsi="Times New Roman"/>
          <w:sz w:val="28"/>
          <w:szCs w:val="28"/>
          <w:lang w:val="uk-UA"/>
        </w:rPr>
        <w:t>компетентнісно</w:t>
      </w:r>
      <w:proofErr w:type="spellEnd"/>
      <w:r w:rsidRPr="00284C96">
        <w:rPr>
          <w:rFonts w:ascii="Times New Roman" w:hAnsi="Times New Roman"/>
          <w:sz w:val="28"/>
          <w:szCs w:val="28"/>
          <w:lang w:val="uk-UA"/>
        </w:rPr>
        <w:t xml:space="preserve"> - орієнтованого та адаптивного і фреймового навчання</w:t>
      </w:r>
      <w:r w:rsidR="00A948FF" w:rsidRPr="00284C96">
        <w:rPr>
          <w:rFonts w:ascii="Times New Roman" w:hAnsi="Times New Roman"/>
          <w:sz w:val="28"/>
          <w:szCs w:val="28"/>
          <w:lang w:val="uk-UA"/>
        </w:rPr>
        <w:t>.</w:t>
      </w:r>
    </w:p>
    <w:p w14:paraId="4B15B9B1" w14:textId="77777777" w:rsidR="00DF66F9" w:rsidRPr="00284C96" w:rsidRDefault="00DF66F9" w:rsidP="00DF66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84C96">
        <w:rPr>
          <w:rFonts w:ascii="Times New Roman" w:hAnsi="Times New Roman"/>
          <w:b/>
          <w:sz w:val="28"/>
          <w:szCs w:val="28"/>
          <w:lang w:val="uk-UA"/>
        </w:rPr>
        <w:t xml:space="preserve">Тема 3. </w:t>
      </w:r>
      <w:proofErr w:type="spellStart"/>
      <w:r w:rsidR="00167E99" w:rsidRPr="00284C96">
        <w:rPr>
          <w:rFonts w:ascii="Times New Roman" w:hAnsi="Times New Roman"/>
          <w:b/>
          <w:sz w:val="28"/>
          <w:szCs w:val="28"/>
        </w:rPr>
        <w:t>Методичні</w:t>
      </w:r>
      <w:proofErr w:type="spellEnd"/>
      <w:r w:rsidR="00167E99" w:rsidRPr="00284C9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67E99" w:rsidRPr="00284C96">
        <w:rPr>
          <w:rFonts w:ascii="Times New Roman" w:hAnsi="Times New Roman"/>
          <w:b/>
          <w:sz w:val="28"/>
          <w:szCs w:val="28"/>
        </w:rPr>
        <w:t>аспекти</w:t>
      </w:r>
      <w:proofErr w:type="spellEnd"/>
      <w:r w:rsidR="00167E99" w:rsidRPr="00284C9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67E99" w:rsidRPr="00284C96">
        <w:rPr>
          <w:rFonts w:ascii="Times New Roman" w:hAnsi="Times New Roman"/>
          <w:b/>
          <w:sz w:val="28"/>
          <w:szCs w:val="28"/>
        </w:rPr>
        <w:t>впровадження</w:t>
      </w:r>
      <w:proofErr w:type="spellEnd"/>
      <w:r w:rsidR="00167E99" w:rsidRPr="00284C9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67E99" w:rsidRPr="00284C96">
        <w:rPr>
          <w:rFonts w:ascii="Times New Roman" w:hAnsi="Times New Roman"/>
          <w:b/>
          <w:sz w:val="28"/>
          <w:szCs w:val="28"/>
        </w:rPr>
        <w:t>технологій</w:t>
      </w:r>
      <w:proofErr w:type="spellEnd"/>
      <w:r w:rsidR="00167E99" w:rsidRPr="00284C9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67E99" w:rsidRPr="00284C96">
        <w:rPr>
          <w:rFonts w:ascii="Times New Roman" w:hAnsi="Times New Roman"/>
          <w:b/>
          <w:sz w:val="28"/>
          <w:szCs w:val="28"/>
        </w:rPr>
        <w:t>компетентнісно</w:t>
      </w:r>
      <w:proofErr w:type="spellEnd"/>
      <w:r w:rsidR="00167E99" w:rsidRPr="00284C96">
        <w:rPr>
          <w:rFonts w:ascii="Times New Roman" w:hAnsi="Times New Roman"/>
          <w:b/>
          <w:sz w:val="28"/>
          <w:szCs w:val="28"/>
        </w:rPr>
        <w:t xml:space="preserve">- </w:t>
      </w:r>
      <w:proofErr w:type="spellStart"/>
      <w:r w:rsidR="00167E99" w:rsidRPr="00284C96">
        <w:rPr>
          <w:rFonts w:ascii="Times New Roman" w:hAnsi="Times New Roman"/>
          <w:b/>
          <w:sz w:val="28"/>
          <w:szCs w:val="28"/>
        </w:rPr>
        <w:t>орієнтованого</w:t>
      </w:r>
      <w:proofErr w:type="spellEnd"/>
      <w:r w:rsidR="00167E99" w:rsidRPr="00284C9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67E99" w:rsidRPr="00284C96">
        <w:rPr>
          <w:rFonts w:ascii="Times New Roman" w:hAnsi="Times New Roman"/>
          <w:b/>
          <w:sz w:val="28"/>
          <w:szCs w:val="28"/>
        </w:rPr>
        <w:t>навчання</w:t>
      </w:r>
      <w:proofErr w:type="spellEnd"/>
      <w:r w:rsidR="00167E99" w:rsidRPr="00284C9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67E99" w:rsidRPr="00284C96">
        <w:rPr>
          <w:rFonts w:ascii="Times New Roman" w:hAnsi="Times New Roman"/>
          <w:b/>
          <w:sz w:val="28"/>
          <w:szCs w:val="28"/>
        </w:rPr>
        <w:t>школярів</w:t>
      </w:r>
      <w:proofErr w:type="spellEnd"/>
      <w:r w:rsidR="00477D55" w:rsidRPr="00284C96">
        <w:rPr>
          <w:rFonts w:ascii="Times New Roman" w:hAnsi="Times New Roman"/>
          <w:b/>
          <w:sz w:val="28"/>
          <w:szCs w:val="28"/>
          <w:lang w:val="uk-UA"/>
        </w:rPr>
        <w:t xml:space="preserve"> (10 год.)</w:t>
      </w:r>
      <w:r w:rsidRPr="00284C96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1B818568" w14:textId="77777777" w:rsidR="00DF66F9" w:rsidRPr="00284C96" w:rsidRDefault="0012208A" w:rsidP="00DF66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84C96">
        <w:rPr>
          <w:rFonts w:ascii="Times New Roman" w:hAnsi="Times New Roman"/>
          <w:sz w:val="28"/>
          <w:szCs w:val="28"/>
          <w:lang w:val="uk-UA"/>
        </w:rPr>
        <w:t>Вітагенні</w:t>
      </w:r>
      <w:proofErr w:type="spellEnd"/>
      <w:r w:rsidRPr="00284C96">
        <w:rPr>
          <w:rFonts w:ascii="Times New Roman" w:hAnsi="Times New Roman"/>
          <w:sz w:val="28"/>
          <w:szCs w:val="28"/>
          <w:lang w:val="uk-UA"/>
        </w:rPr>
        <w:t xml:space="preserve"> технології навчання. Локальні технології діяльнісної групи. Технології ситуативного навчання. Технологія </w:t>
      </w:r>
      <w:proofErr w:type="spellStart"/>
      <w:r w:rsidRPr="00284C96">
        <w:rPr>
          <w:rFonts w:ascii="Times New Roman" w:hAnsi="Times New Roman"/>
          <w:sz w:val="28"/>
          <w:szCs w:val="28"/>
          <w:lang w:val="uk-UA"/>
        </w:rPr>
        <w:t>задачного</w:t>
      </w:r>
      <w:proofErr w:type="spellEnd"/>
      <w:r w:rsidRPr="00284C96">
        <w:rPr>
          <w:rFonts w:ascii="Times New Roman" w:hAnsi="Times New Roman"/>
          <w:sz w:val="28"/>
          <w:szCs w:val="28"/>
          <w:lang w:val="uk-UA"/>
        </w:rPr>
        <w:t xml:space="preserve"> підходу до навчання. Технології формування досвіду евристичної діяльності. Ігрові технології навчання. Технологія проблемного навчання.. Проектна технологія навчання. Веб-квест як технологія </w:t>
      </w:r>
      <w:proofErr w:type="spellStart"/>
      <w:r w:rsidRPr="00284C96">
        <w:rPr>
          <w:rFonts w:ascii="Times New Roman" w:hAnsi="Times New Roman"/>
          <w:sz w:val="28"/>
          <w:szCs w:val="28"/>
          <w:lang w:val="uk-UA"/>
        </w:rPr>
        <w:t>компетентнісно</w:t>
      </w:r>
      <w:proofErr w:type="spellEnd"/>
      <w:r w:rsidRPr="00284C96">
        <w:rPr>
          <w:rFonts w:ascii="Times New Roman" w:hAnsi="Times New Roman"/>
          <w:sz w:val="28"/>
          <w:szCs w:val="28"/>
          <w:lang w:val="uk-UA"/>
        </w:rPr>
        <w:t xml:space="preserve"> зорієнтованого навчання (КЗН). Комп’ютерно-орієнтовані технології навчання. Тренінг як технологія навчання</w:t>
      </w:r>
      <w:r w:rsidR="00DF66F9" w:rsidRPr="00284C96">
        <w:rPr>
          <w:rFonts w:ascii="Times New Roman" w:hAnsi="Times New Roman"/>
          <w:sz w:val="28"/>
          <w:szCs w:val="28"/>
          <w:lang w:val="uk-UA"/>
        </w:rPr>
        <w:t>.</w:t>
      </w:r>
    </w:p>
    <w:p w14:paraId="52E7B2E8" w14:textId="77777777" w:rsidR="00284C96" w:rsidRDefault="00A948FF" w:rsidP="00A948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84C96">
        <w:rPr>
          <w:rFonts w:ascii="Times New Roman" w:hAnsi="Times New Roman"/>
          <w:b/>
          <w:sz w:val="28"/>
          <w:szCs w:val="28"/>
          <w:lang w:val="uk-UA"/>
        </w:rPr>
        <w:t xml:space="preserve">Тема </w:t>
      </w:r>
      <w:r w:rsidR="00323E3F" w:rsidRPr="00284C96">
        <w:rPr>
          <w:rFonts w:ascii="Times New Roman" w:hAnsi="Times New Roman"/>
          <w:b/>
          <w:sz w:val="28"/>
          <w:szCs w:val="28"/>
          <w:lang w:val="uk-UA"/>
        </w:rPr>
        <w:t>4</w:t>
      </w:r>
      <w:r w:rsidRPr="00284C96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="008C3D20" w:rsidRPr="00284C96">
        <w:rPr>
          <w:rFonts w:ascii="Times New Roman" w:hAnsi="Times New Roman"/>
          <w:b/>
          <w:sz w:val="28"/>
          <w:szCs w:val="28"/>
          <w:lang w:val="uk-UA"/>
        </w:rPr>
        <w:t>Модульно-розвивальна технологія навчання фізики</w:t>
      </w:r>
      <w:r w:rsidR="00477D55" w:rsidRPr="00284C96">
        <w:rPr>
          <w:rFonts w:ascii="Times New Roman" w:hAnsi="Times New Roman"/>
          <w:b/>
          <w:sz w:val="28"/>
          <w:szCs w:val="28"/>
          <w:lang w:val="uk-UA"/>
        </w:rPr>
        <w:t xml:space="preserve"> (10 год.)</w:t>
      </w:r>
      <w:r w:rsidRPr="00284C96">
        <w:rPr>
          <w:rFonts w:ascii="Times New Roman" w:hAnsi="Times New Roman"/>
          <w:sz w:val="28"/>
          <w:szCs w:val="28"/>
          <w:lang w:val="uk-UA"/>
        </w:rPr>
        <w:t>.</w:t>
      </w:r>
    </w:p>
    <w:p w14:paraId="1DC75D1A" w14:textId="77777777" w:rsidR="00A948FF" w:rsidRPr="00284C96" w:rsidRDefault="00890331" w:rsidP="00A948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84C96">
        <w:rPr>
          <w:rFonts w:ascii="Times New Roman" w:hAnsi="Times New Roman"/>
          <w:sz w:val="28"/>
          <w:szCs w:val="28"/>
          <w:lang w:val="uk-UA"/>
        </w:rPr>
        <w:t>Модульно-розвивальна технологія навчання фізики. Принципи модульно-розвивального навчання. Структура навчального модуля. Методика проектування навчальних модулів з фізики.</w:t>
      </w:r>
      <w:r w:rsidR="00A948FF" w:rsidRPr="00284C9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44B7ABA" w14:textId="77777777" w:rsidR="003302A6" w:rsidRPr="00284C96" w:rsidRDefault="003302A6" w:rsidP="00A948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AFE199" w14:textId="77777777" w:rsidR="003302A6" w:rsidRPr="00F218AF" w:rsidRDefault="003302A6" w:rsidP="00F218AF">
      <w:pPr>
        <w:spacing w:after="0" w:line="240" w:lineRule="auto"/>
        <w:ind w:firstLine="709"/>
        <w:jc w:val="both"/>
        <w:rPr>
          <w:rFonts w:ascii="Times New Roman" w:eastAsia="Batang" w:hAnsi="Times New Roman"/>
          <w:b/>
          <w:sz w:val="28"/>
          <w:szCs w:val="28"/>
          <w:u w:val="single"/>
          <w:lang w:val="uk-UA" w:eastAsia="ru-RU"/>
        </w:rPr>
      </w:pPr>
      <w:proofErr w:type="spellStart"/>
      <w:r w:rsidRPr="00F218AF">
        <w:rPr>
          <w:rFonts w:ascii="Times New Roman" w:eastAsia="Batang" w:hAnsi="Times New Roman"/>
          <w:b/>
          <w:bCs/>
          <w:sz w:val="28"/>
          <w:szCs w:val="28"/>
          <w:u w:val="single"/>
          <w:lang w:eastAsia="ru-RU"/>
        </w:rPr>
        <w:t>Змістовий</w:t>
      </w:r>
      <w:proofErr w:type="spellEnd"/>
      <w:r w:rsidRPr="00F218AF">
        <w:rPr>
          <w:rFonts w:ascii="Times New Roman" w:eastAsia="Batang" w:hAnsi="Times New Roman"/>
          <w:b/>
          <w:bCs/>
          <w:sz w:val="28"/>
          <w:szCs w:val="28"/>
          <w:u w:val="single"/>
          <w:lang w:eastAsia="ru-RU"/>
        </w:rPr>
        <w:t xml:space="preserve"> модуль 2</w:t>
      </w:r>
      <w:r w:rsidRPr="00F218AF">
        <w:rPr>
          <w:rFonts w:ascii="Times New Roman" w:eastAsia="Batang" w:hAnsi="Times New Roman"/>
          <w:b/>
          <w:bCs/>
          <w:sz w:val="28"/>
          <w:szCs w:val="28"/>
          <w:u w:val="single"/>
          <w:lang w:val="uk-UA" w:eastAsia="ru-RU"/>
        </w:rPr>
        <w:t xml:space="preserve">. </w:t>
      </w:r>
      <w:r w:rsidR="008B3CFE" w:rsidRPr="008B3CFE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Досвід реалізації технологічного підходу до навчання </w:t>
      </w:r>
      <w:r w:rsidR="002314FB">
        <w:rPr>
          <w:rFonts w:ascii="Times New Roman" w:hAnsi="Times New Roman"/>
          <w:b/>
          <w:sz w:val="28"/>
          <w:szCs w:val="28"/>
          <w:u w:val="single"/>
          <w:lang w:val="uk-UA"/>
        </w:rPr>
        <w:t>в освітніх</w:t>
      </w:r>
      <w:r w:rsidR="002314FB" w:rsidRPr="008B3CFE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r w:rsidR="008B3CFE" w:rsidRPr="008B3CFE">
        <w:rPr>
          <w:rFonts w:ascii="Times New Roman" w:hAnsi="Times New Roman"/>
          <w:b/>
          <w:sz w:val="28"/>
          <w:szCs w:val="28"/>
          <w:u w:val="single"/>
          <w:lang w:val="uk-UA"/>
        </w:rPr>
        <w:t>закладах зарубіжжя</w:t>
      </w:r>
      <w:r w:rsidR="008B3CFE" w:rsidRPr="00F218AF">
        <w:rPr>
          <w:rFonts w:ascii="Times New Roman" w:eastAsia="Batang" w:hAnsi="Times New Roman"/>
          <w:b/>
          <w:sz w:val="28"/>
          <w:szCs w:val="28"/>
          <w:u w:val="single"/>
          <w:lang w:val="uk-UA" w:eastAsia="ru-RU"/>
        </w:rPr>
        <w:t xml:space="preserve"> </w:t>
      </w:r>
      <w:r w:rsidRPr="00F218AF">
        <w:rPr>
          <w:rFonts w:ascii="Times New Roman" w:eastAsia="Batang" w:hAnsi="Times New Roman"/>
          <w:b/>
          <w:sz w:val="28"/>
          <w:szCs w:val="28"/>
          <w:u w:val="single"/>
          <w:lang w:val="uk-UA" w:eastAsia="ru-RU"/>
        </w:rPr>
        <w:t>(</w:t>
      </w:r>
      <w:r w:rsidR="00D22344">
        <w:rPr>
          <w:rFonts w:ascii="Times New Roman" w:eastAsia="Batang" w:hAnsi="Times New Roman"/>
          <w:b/>
          <w:sz w:val="28"/>
          <w:szCs w:val="28"/>
          <w:u w:val="single"/>
          <w:lang w:val="uk-UA" w:eastAsia="ru-RU"/>
        </w:rPr>
        <w:t>48</w:t>
      </w:r>
      <w:r w:rsidRPr="00F218AF">
        <w:rPr>
          <w:rFonts w:ascii="Times New Roman" w:eastAsia="Batang" w:hAnsi="Times New Roman"/>
          <w:b/>
          <w:sz w:val="28"/>
          <w:szCs w:val="28"/>
          <w:u w:val="single"/>
          <w:lang w:val="uk-UA" w:eastAsia="ru-RU"/>
        </w:rPr>
        <w:t xml:space="preserve"> год.)</w:t>
      </w:r>
    </w:p>
    <w:p w14:paraId="1C6E94FC" w14:textId="77777777" w:rsidR="00260B4B" w:rsidRDefault="00DF66F9" w:rsidP="00DF66F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314FB">
        <w:rPr>
          <w:rFonts w:ascii="Times New Roman" w:hAnsi="Times New Roman"/>
          <w:b/>
          <w:bCs/>
          <w:sz w:val="28"/>
          <w:szCs w:val="28"/>
          <w:lang w:val="uk-UA"/>
        </w:rPr>
        <w:t xml:space="preserve">Тема 5. </w:t>
      </w:r>
      <w:r w:rsidR="00890BAC" w:rsidRPr="00260B4B">
        <w:rPr>
          <w:rFonts w:ascii="Times New Roman" w:hAnsi="Times New Roman"/>
          <w:b/>
          <w:sz w:val="28"/>
          <w:szCs w:val="28"/>
          <w:lang w:val="uk-UA"/>
        </w:rPr>
        <w:t>Специфіка навчального заняття уроку / у різних технологіях навчання фізики.</w:t>
      </w:r>
      <w:r w:rsidR="00E667FE" w:rsidRPr="002314FB">
        <w:rPr>
          <w:rFonts w:ascii="Times New Roman" w:hAnsi="Times New Roman"/>
          <w:b/>
          <w:sz w:val="28"/>
          <w:szCs w:val="28"/>
          <w:lang w:val="uk-UA"/>
        </w:rPr>
        <w:t xml:space="preserve"> (</w:t>
      </w:r>
      <w:r w:rsidR="00D22344" w:rsidRPr="002314FB">
        <w:rPr>
          <w:rFonts w:ascii="Times New Roman" w:hAnsi="Times New Roman"/>
          <w:b/>
          <w:sz w:val="28"/>
          <w:szCs w:val="28"/>
          <w:lang w:val="uk-UA"/>
        </w:rPr>
        <w:t>12</w:t>
      </w:r>
      <w:r w:rsidR="00E667FE" w:rsidRPr="002314FB">
        <w:rPr>
          <w:rFonts w:ascii="Times New Roman" w:hAnsi="Times New Roman"/>
          <w:b/>
          <w:sz w:val="28"/>
          <w:szCs w:val="28"/>
          <w:lang w:val="uk-UA"/>
        </w:rPr>
        <w:t xml:space="preserve"> год.)</w:t>
      </w:r>
      <w:r w:rsidRPr="002314FB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</w:p>
    <w:p w14:paraId="59563853" w14:textId="77777777" w:rsidR="00DF66F9" w:rsidRPr="002314FB" w:rsidRDefault="004413E9" w:rsidP="00DF66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314FB">
        <w:rPr>
          <w:rFonts w:ascii="Times New Roman" w:hAnsi="Times New Roman"/>
          <w:sz w:val="28"/>
          <w:szCs w:val="28"/>
          <w:lang w:val="uk-UA"/>
        </w:rPr>
        <w:t xml:space="preserve">Специфіка навчального заняття у різних технологіях навчання фізики. Типи навчальних занять у вищих і середніх навчальних закладах. Технологічний підхід до проектування сучасних форм організації навчальних занять з фізики. Урок у </w:t>
      </w:r>
      <w:proofErr w:type="spellStart"/>
      <w:r w:rsidRPr="002314FB">
        <w:rPr>
          <w:rFonts w:ascii="Times New Roman" w:hAnsi="Times New Roman"/>
          <w:sz w:val="28"/>
          <w:szCs w:val="28"/>
          <w:lang w:val="uk-UA"/>
        </w:rPr>
        <w:t>ігровй</w:t>
      </w:r>
      <w:proofErr w:type="spellEnd"/>
      <w:r w:rsidRPr="002314FB">
        <w:rPr>
          <w:rFonts w:ascii="Times New Roman" w:hAnsi="Times New Roman"/>
          <w:sz w:val="28"/>
          <w:szCs w:val="28"/>
          <w:lang w:val="uk-UA"/>
        </w:rPr>
        <w:t xml:space="preserve">, інтерактивній, </w:t>
      </w:r>
      <w:proofErr w:type="spellStart"/>
      <w:r w:rsidRPr="002314FB">
        <w:rPr>
          <w:rFonts w:ascii="Times New Roman" w:hAnsi="Times New Roman"/>
          <w:sz w:val="28"/>
          <w:szCs w:val="28"/>
          <w:lang w:val="uk-UA"/>
        </w:rPr>
        <w:t>модульно</w:t>
      </w:r>
      <w:proofErr w:type="spellEnd"/>
      <w:r w:rsidRPr="002314FB">
        <w:rPr>
          <w:rFonts w:ascii="Times New Roman" w:hAnsi="Times New Roman"/>
          <w:sz w:val="28"/>
          <w:szCs w:val="28"/>
          <w:lang w:val="uk-UA"/>
        </w:rPr>
        <w:t xml:space="preserve">-розвивальній технологіях та технологіях ООН, </w:t>
      </w:r>
      <w:proofErr w:type="spellStart"/>
      <w:r w:rsidRPr="002314FB">
        <w:rPr>
          <w:rFonts w:ascii="Times New Roman" w:hAnsi="Times New Roman"/>
          <w:sz w:val="28"/>
          <w:szCs w:val="28"/>
          <w:lang w:val="uk-UA"/>
        </w:rPr>
        <w:t>компетентнісно</w:t>
      </w:r>
      <w:proofErr w:type="spellEnd"/>
      <w:r w:rsidRPr="002314FB">
        <w:rPr>
          <w:rFonts w:ascii="Times New Roman" w:hAnsi="Times New Roman"/>
          <w:sz w:val="28"/>
          <w:szCs w:val="28"/>
          <w:lang w:val="uk-UA"/>
        </w:rPr>
        <w:t>-орієнтованого проблемного та ін. навчання</w:t>
      </w:r>
      <w:r w:rsidR="00DF66F9" w:rsidRPr="002314FB">
        <w:rPr>
          <w:rFonts w:ascii="Times New Roman" w:hAnsi="Times New Roman"/>
          <w:sz w:val="28"/>
          <w:szCs w:val="28"/>
          <w:lang w:val="uk-UA"/>
        </w:rPr>
        <w:t>.</w:t>
      </w:r>
    </w:p>
    <w:p w14:paraId="5BBBAB82" w14:textId="77777777" w:rsidR="00260B4B" w:rsidRDefault="00323E3F" w:rsidP="00A948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314FB">
        <w:rPr>
          <w:rFonts w:ascii="Times New Roman" w:hAnsi="Times New Roman"/>
          <w:b/>
          <w:sz w:val="28"/>
          <w:szCs w:val="28"/>
          <w:lang w:val="uk-UA"/>
        </w:rPr>
        <w:t xml:space="preserve">Тема </w:t>
      </w:r>
      <w:r w:rsidR="00DF66F9" w:rsidRPr="002314FB">
        <w:rPr>
          <w:rFonts w:ascii="Times New Roman" w:hAnsi="Times New Roman"/>
          <w:b/>
          <w:sz w:val="28"/>
          <w:szCs w:val="28"/>
          <w:lang w:val="uk-UA"/>
        </w:rPr>
        <w:t>6</w:t>
      </w:r>
      <w:r w:rsidRPr="002314FB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="00310973" w:rsidRPr="00260B4B">
        <w:rPr>
          <w:rFonts w:ascii="Times New Roman" w:hAnsi="Times New Roman"/>
          <w:b/>
          <w:sz w:val="28"/>
          <w:szCs w:val="28"/>
          <w:lang w:val="uk-UA"/>
        </w:rPr>
        <w:t>Аналіз досвіду реалізації технологічного підходу до навчання фізики у навчальних закладах зарубіжжя.</w:t>
      </w:r>
      <w:r w:rsidR="00310973" w:rsidRPr="002314F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667FE" w:rsidRPr="002314FB">
        <w:rPr>
          <w:rFonts w:ascii="Times New Roman" w:hAnsi="Times New Roman"/>
          <w:b/>
          <w:sz w:val="28"/>
          <w:szCs w:val="28"/>
          <w:lang w:val="uk-UA"/>
        </w:rPr>
        <w:t>(</w:t>
      </w:r>
      <w:r w:rsidR="00D22344" w:rsidRPr="002314FB">
        <w:rPr>
          <w:rFonts w:ascii="Times New Roman" w:hAnsi="Times New Roman"/>
          <w:b/>
          <w:sz w:val="28"/>
          <w:szCs w:val="28"/>
          <w:lang w:val="uk-UA"/>
        </w:rPr>
        <w:t>12</w:t>
      </w:r>
      <w:r w:rsidR="00E667FE" w:rsidRPr="002314FB">
        <w:rPr>
          <w:rFonts w:ascii="Times New Roman" w:hAnsi="Times New Roman"/>
          <w:b/>
          <w:sz w:val="28"/>
          <w:szCs w:val="28"/>
          <w:lang w:val="uk-UA"/>
        </w:rPr>
        <w:t xml:space="preserve"> год.)</w:t>
      </w:r>
      <w:r w:rsidRPr="002314FB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49AF6E85" w14:textId="77777777" w:rsidR="00032AAD" w:rsidRPr="002314FB" w:rsidRDefault="000E5D73" w:rsidP="00A948F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314FB">
        <w:rPr>
          <w:rFonts w:ascii="Times New Roman" w:hAnsi="Times New Roman"/>
          <w:sz w:val="28"/>
          <w:szCs w:val="28"/>
          <w:lang w:val="uk-UA"/>
        </w:rPr>
        <w:t>Аналіз досвіду реалізації технологічного підходу до навчання фізики у навчальних закладах зарубіжжя.</w:t>
      </w:r>
      <w:r w:rsidRPr="002314FB"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  <w:hyperlink r:id="rId11" w:tgtFrame="_blank" w:tooltip="blocked::http://knowledge.allbest.ru/pedagogics/2c0a65625b3bd79a5c53b88521206c27_0.html" w:history="1">
        <w:proofErr w:type="spellStart"/>
        <w:r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>Особливості</w:t>
        </w:r>
        <w:proofErr w:type="spellEnd"/>
        <w:r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 xml:space="preserve"> </w:t>
        </w:r>
        <w:proofErr w:type="spellStart"/>
        <w:r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>функціонування</w:t>
        </w:r>
        <w:proofErr w:type="spellEnd"/>
        <w:r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 xml:space="preserve"> </w:t>
        </w:r>
        <w:proofErr w:type="spellStart"/>
        <w:r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>системи</w:t>
        </w:r>
        <w:proofErr w:type="spellEnd"/>
        <w:r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 xml:space="preserve"> </w:t>
        </w:r>
        <w:proofErr w:type="spellStart"/>
        <w:r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>вищої</w:t>
        </w:r>
        <w:proofErr w:type="spellEnd"/>
        <w:r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 xml:space="preserve"> </w:t>
        </w:r>
        <w:proofErr w:type="spellStart"/>
        <w:r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>освіти</w:t>
        </w:r>
        <w:proofErr w:type="spellEnd"/>
        <w:r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 xml:space="preserve"> в </w:t>
        </w:r>
        <w:proofErr w:type="spellStart"/>
        <w:r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>Ізраїлі</w:t>
        </w:r>
        <w:proofErr w:type="spellEnd"/>
      </w:hyperlink>
      <w:r w:rsidRPr="002314FB"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2314FB">
        <w:rPr>
          <w:rFonts w:ascii="Times New Roman" w:hAnsi="Times New Roman"/>
          <w:color w:val="000000"/>
          <w:sz w:val="28"/>
          <w:szCs w:val="28"/>
        </w:rPr>
        <w:t xml:space="preserve">Система </w:t>
      </w:r>
      <w:proofErr w:type="spellStart"/>
      <w:r w:rsidRPr="002314FB">
        <w:rPr>
          <w:rFonts w:ascii="Times New Roman" w:hAnsi="Times New Roman"/>
          <w:color w:val="000000"/>
          <w:sz w:val="28"/>
          <w:szCs w:val="28"/>
        </w:rPr>
        <w:t>вищої</w:t>
      </w:r>
      <w:proofErr w:type="spellEnd"/>
      <w:r w:rsidRPr="002314F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314FB">
        <w:rPr>
          <w:rFonts w:ascii="Times New Roman" w:hAnsi="Times New Roman"/>
          <w:color w:val="000000"/>
          <w:sz w:val="28"/>
          <w:szCs w:val="28"/>
        </w:rPr>
        <w:t>освіти</w:t>
      </w:r>
      <w:proofErr w:type="spellEnd"/>
      <w:r w:rsidRPr="002314F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314FB">
        <w:rPr>
          <w:rFonts w:ascii="Times New Roman" w:hAnsi="Times New Roman"/>
          <w:color w:val="000000"/>
          <w:sz w:val="28"/>
          <w:szCs w:val="28"/>
        </w:rPr>
        <w:t>Ізраїлю</w:t>
      </w:r>
      <w:proofErr w:type="spellEnd"/>
      <w:r w:rsidRPr="002314FB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2314FB">
        <w:rPr>
          <w:rFonts w:ascii="Times New Roman" w:hAnsi="Times New Roman"/>
          <w:color w:val="000000"/>
          <w:sz w:val="28"/>
          <w:szCs w:val="28"/>
        </w:rPr>
        <w:t>особливості</w:t>
      </w:r>
      <w:proofErr w:type="spellEnd"/>
      <w:r w:rsidRPr="002314F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314FB">
        <w:rPr>
          <w:rFonts w:ascii="Times New Roman" w:hAnsi="Times New Roman"/>
          <w:color w:val="000000"/>
          <w:sz w:val="28"/>
          <w:szCs w:val="28"/>
        </w:rPr>
        <w:t>вступу</w:t>
      </w:r>
      <w:proofErr w:type="spellEnd"/>
      <w:r w:rsidRPr="002314FB">
        <w:rPr>
          <w:rFonts w:ascii="Times New Roman" w:hAnsi="Times New Roman"/>
          <w:color w:val="000000"/>
          <w:sz w:val="28"/>
          <w:szCs w:val="28"/>
        </w:rPr>
        <w:t xml:space="preserve"> во </w:t>
      </w:r>
      <w:proofErr w:type="spellStart"/>
      <w:r w:rsidRPr="002314FB">
        <w:rPr>
          <w:rFonts w:ascii="Times New Roman" w:hAnsi="Times New Roman"/>
          <w:color w:val="000000"/>
          <w:sz w:val="28"/>
          <w:szCs w:val="28"/>
        </w:rPr>
        <w:t>вузів</w:t>
      </w:r>
      <w:proofErr w:type="spellEnd"/>
      <w:r w:rsidRPr="002314FB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2314FB">
        <w:rPr>
          <w:rFonts w:ascii="Times New Roman" w:hAnsi="Times New Roman"/>
          <w:color w:val="000000"/>
          <w:sz w:val="28"/>
          <w:szCs w:val="28"/>
        </w:rPr>
        <w:t>Організація</w:t>
      </w:r>
      <w:proofErr w:type="spellEnd"/>
      <w:r w:rsidRPr="002314F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314FB">
        <w:rPr>
          <w:rFonts w:ascii="Times New Roman" w:hAnsi="Times New Roman"/>
          <w:color w:val="000000"/>
          <w:sz w:val="28"/>
          <w:szCs w:val="28"/>
        </w:rPr>
        <w:t>навчання</w:t>
      </w:r>
      <w:proofErr w:type="spellEnd"/>
      <w:r w:rsidRPr="002314FB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2314FB">
        <w:rPr>
          <w:rFonts w:ascii="Times New Roman" w:hAnsi="Times New Roman"/>
          <w:color w:val="000000"/>
          <w:sz w:val="28"/>
          <w:szCs w:val="28"/>
        </w:rPr>
        <w:t>академічний</w:t>
      </w:r>
      <w:proofErr w:type="spellEnd"/>
      <w:r w:rsidRPr="002314F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314FB">
        <w:rPr>
          <w:rFonts w:ascii="Times New Roman" w:hAnsi="Times New Roman"/>
          <w:color w:val="000000"/>
          <w:sz w:val="28"/>
          <w:szCs w:val="28"/>
        </w:rPr>
        <w:t>рік</w:t>
      </w:r>
      <w:proofErr w:type="spellEnd"/>
      <w:r w:rsidRPr="002314FB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2314FB">
        <w:rPr>
          <w:rFonts w:ascii="Times New Roman" w:hAnsi="Times New Roman"/>
          <w:color w:val="000000"/>
          <w:sz w:val="28"/>
          <w:szCs w:val="28"/>
        </w:rPr>
        <w:t>екзамени</w:t>
      </w:r>
      <w:proofErr w:type="spellEnd"/>
      <w:r w:rsidRPr="002314FB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2314FB">
        <w:rPr>
          <w:rFonts w:ascii="Times New Roman" w:hAnsi="Times New Roman"/>
          <w:color w:val="000000"/>
          <w:sz w:val="28"/>
          <w:szCs w:val="28"/>
        </w:rPr>
        <w:t>Стипендії</w:t>
      </w:r>
      <w:proofErr w:type="spellEnd"/>
      <w:r w:rsidRPr="002314FB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2314FB">
        <w:rPr>
          <w:rFonts w:ascii="Times New Roman" w:hAnsi="Times New Roman"/>
          <w:color w:val="000000"/>
          <w:sz w:val="28"/>
          <w:szCs w:val="28"/>
        </w:rPr>
        <w:t>фінансова</w:t>
      </w:r>
      <w:proofErr w:type="spellEnd"/>
      <w:r w:rsidRPr="002314F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314FB">
        <w:rPr>
          <w:rFonts w:ascii="Times New Roman" w:hAnsi="Times New Roman"/>
          <w:color w:val="000000"/>
          <w:sz w:val="28"/>
          <w:szCs w:val="28"/>
        </w:rPr>
        <w:t>допомога</w:t>
      </w:r>
      <w:proofErr w:type="spellEnd"/>
      <w:r w:rsidRPr="002314FB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2314FB">
        <w:rPr>
          <w:rFonts w:ascii="Times New Roman" w:hAnsi="Times New Roman"/>
          <w:color w:val="000000"/>
          <w:sz w:val="28"/>
          <w:szCs w:val="28"/>
        </w:rPr>
        <w:t>пільги</w:t>
      </w:r>
      <w:proofErr w:type="spellEnd"/>
      <w:r w:rsidRPr="002314FB">
        <w:rPr>
          <w:rFonts w:ascii="Times New Roman" w:hAnsi="Times New Roman"/>
          <w:color w:val="000000"/>
          <w:sz w:val="28"/>
          <w:szCs w:val="28"/>
        </w:rPr>
        <w:t xml:space="preserve"> по </w:t>
      </w:r>
      <w:proofErr w:type="spellStart"/>
      <w:r w:rsidRPr="002314FB">
        <w:rPr>
          <w:rFonts w:ascii="Times New Roman" w:hAnsi="Times New Roman"/>
          <w:color w:val="000000"/>
          <w:sz w:val="28"/>
          <w:szCs w:val="28"/>
        </w:rPr>
        <w:t>оплаті</w:t>
      </w:r>
      <w:proofErr w:type="spellEnd"/>
      <w:r w:rsidRPr="002314FB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2314FB">
        <w:rPr>
          <w:rFonts w:ascii="Times New Roman" w:hAnsi="Times New Roman"/>
          <w:color w:val="000000"/>
          <w:sz w:val="28"/>
          <w:szCs w:val="28"/>
        </w:rPr>
        <w:t>нових</w:t>
      </w:r>
      <w:proofErr w:type="spellEnd"/>
      <w:r w:rsidRPr="002314F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314FB">
        <w:rPr>
          <w:rFonts w:ascii="Times New Roman" w:hAnsi="Times New Roman"/>
          <w:color w:val="000000"/>
          <w:sz w:val="28"/>
          <w:szCs w:val="28"/>
        </w:rPr>
        <w:t>репатріантів</w:t>
      </w:r>
      <w:proofErr w:type="spellEnd"/>
      <w:r w:rsidRPr="002314FB">
        <w:rPr>
          <w:rFonts w:ascii="Times New Roman" w:hAnsi="Times New Roman"/>
          <w:color w:val="000000"/>
          <w:sz w:val="28"/>
          <w:szCs w:val="28"/>
        </w:rPr>
        <w:t xml:space="preserve">. Оплата за </w:t>
      </w:r>
      <w:proofErr w:type="spellStart"/>
      <w:r w:rsidRPr="002314FB">
        <w:rPr>
          <w:rFonts w:ascii="Times New Roman" w:hAnsi="Times New Roman"/>
          <w:color w:val="000000"/>
          <w:sz w:val="28"/>
          <w:szCs w:val="28"/>
        </w:rPr>
        <w:t>навчання</w:t>
      </w:r>
      <w:proofErr w:type="spellEnd"/>
      <w:r w:rsidRPr="002314FB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2314FB">
        <w:rPr>
          <w:rFonts w:ascii="Times New Roman" w:hAnsi="Times New Roman"/>
          <w:color w:val="000000"/>
          <w:sz w:val="28"/>
          <w:szCs w:val="28"/>
        </w:rPr>
        <w:t>приватних</w:t>
      </w:r>
      <w:proofErr w:type="spellEnd"/>
      <w:r w:rsidRPr="002314F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314FB">
        <w:rPr>
          <w:rFonts w:ascii="Times New Roman" w:hAnsi="Times New Roman"/>
          <w:color w:val="000000"/>
          <w:sz w:val="28"/>
          <w:szCs w:val="28"/>
        </w:rPr>
        <w:t>вищих</w:t>
      </w:r>
      <w:proofErr w:type="spellEnd"/>
      <w:r w:rsidRPr="002314F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314FB">
        <w:rPr>
          <w:rFonts w:ascii="Times New Roman" w:hAnsi="Times New Roman"/>
          <w:color w:val="000000"/>
          <w:sz w:val="28"/>
          <w:szCs w:val="28"/>
        </w:rPr>
        <w:t>навчальних</w:t>
      </w:r>
      <w:proofErr w:type="spellEnd"/>
      <w:r w:rsidRPr="002314FB">
        <w:rPr>
          <w:rFonts w:ascii="Times New Roman" w:hAnsi="Times New Roman"/>
          <w:color w:val="000000"/>
          <w:sz w:val="28"/>
          <w:szCs w:val="28"/>
        </w:rPr>
        <w:t xml:space="preserve"> закладах </w:t>
      </w:r>
      <w:proofErr w:type="spellStart"/>
      <w:r w:rsidRPr="002314FB">
        <w:rPr>
          <w:rFonts w:ascii="Times New Roman" w:hAnsi="Times New Roman"/>
          <w:color w:val="000000"/>
          <w:sz w:val="28"/>
          <w:szCs w:val="28"/>
        </w:rPr>
        <w:t>держави</w:t>
      </w:r>
      <w:proofErr w:type="spellEnd"/>
      <w:r w:rsidRPr="002314FB">
        <w:rPr>
          <w:rFonts w:ascii="Times New Roman" w:hAnsi="Times New Roman"/>
          <w:color w:val="000000"/>
          <w:sz w:val="28"/>
          <w:szCs w:val="28"/>
        </w:rPr>
        <w:t>.</w:t>
      </w:r>
      <w:r w:rsidR="006C2679" w:rsidRPr="002314FB">
        <w:rPr>
          <w:rFonts w:ascii="Times New Roman" w:hAnsi="Times New Roman"/>
          <w:sz w:val="28"/>
          <w:szCs w:val="28"/>
        </w:rPr>
        <w:t xml:space="preserve"> </w:t>
      </w:r>
      <w:hyperlink r:id="rId12" w:tgtFrame="_blank" w:tooltip="blocked::http://knowledge.allbest.ru/pedagogics/3c0b65625a3ac79a4d53b88421316c37_0.html" w:history="1">
        <w:proofErr w:type="spellStart"/>
        <w:r w:rsidR="006C2679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>Сучасні</w:t>
        </w:r>
        <w:proofErr w:type="spellEnd"/>
        <w:r w:rsidR="006C2679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 xml:space="preserve"> </w:t>
        </w:r>
        <w:proofErr w:type="spellStart"/>
        <w:r w:rsidR="006C2679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>принципи</w:t>
        </w:r>
        <w:proofErr w:type="spellEnd"/>
        <w:r w:rsidR="006C2679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 xml:space="preserve"> </w:t>
        </w:r>
        <w:proofErr w:type="spellStart"/>
        <w:r w:rsidR="006C2679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>побудови</w:t>
        </w:r>
        <w:proofErr w:type="spellEnd"/>
        <w:r w:rsidR="006C2679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 xml:space="preserve"> </w:t>
        </w:r>
        <w:r w:rsidR="006C2679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lastRenderedPageBreak/>
          <w:t xml:space="preserve">та </w:t>
        </w:r>
        <w:proofErr w:type="spellStart"/>
        <w:r w:rsidR="006C2679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>завдання</w:t>
        </w:r>
        <w:proofErr w:type="spellEnd"/>
        <w:r w:rsidR="006C2679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 xml:space="preserve"> </w:t>
        </w:r>
        <w:proofErr w:type="spellStart"/>
        <w:r w:rsidR="006C2679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>системи</w:t>
        </w:r>
        <w:proofErr w:type="spellEnd"/>
        <w:r w:rsidR="006C2679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 xml:space="preserve"> </w:t>
        </w:r>
        <w:proofErr w:type="spellStart"/>
        <w:r w:rsidR="006C2679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>вищої</w:t>
        </w:r>
        <w:proofErr w:type="spellEnd"/>
        <w:r w:rsidR="006C2679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 xml:space="preserve"> </w:t>
        </w:r>
        <w:proofErr w:type="spellStart"/>
        <w:r w:rsidR="006C2679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>освіти</w:t>
        </w:r>
        <w:proofErr w:type="spellEnd"/>
        <w:r w:rsidR="006C2679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 xml:space="preserve"> в </w:t>
        </w:r>
        <w:proofErr w:type="spellStart"/>
        <w:r w:rsidR="006C2679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>Німеччин</w:t>
        </w:r>
        <w:r w:rsidR="006C2679" w:rsidRPr="002314FB">
          <w:rPr>
            <w:rStyle w:val="a7"/>
            <w:rFonts w:ascii="Times New Roman" w:hAnsi="Times New Roman"/>
            <w:sz w:val="28"/>
            <w:szCs w:val="28"/>
          </w:rPr>
          <w:t>і</w:t>
        </w:r>
        <w:proofErr w:type="spellEnd"/>
      </w:hyperlink>
      <w:r w:rsidR="006C2679" w:rsidRPr="002314FB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Історія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формування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системи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вищої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освіти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Німеччині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Сучасні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принципи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побудови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вищих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навчальних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закладів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, участь у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болонському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процесі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Проблеми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перспективи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розвитку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вищої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освіти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сьогодні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. Доступ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громадян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вищої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освіти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, характеристика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кваліфікацій</w:t>
      </w:r>
      <w:proofErr w:type="spellEnd"/>
      <w:r w:rsidR="006C2679" w:rsidRPr="002314FB">
        <w:rPr>
          <w:rFonts w:ascii="Times New Roman" w:hAnsi="Times New Roman"/>
          <w:sz w:val="28"/>
          <w:szCs w:val="28"/>
          <w:lang w:val="uk-UA"/>
        </w:rPr>
        <w:t>.</w:t>
      </w:r>
    </w:p>
    <w:p w14:paraId="6A2FCB6A" w14:textId="77777777" w:rsidR="00260B4B" w:rsidRDefault="00032AAD" w:rsidP="00A948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314FB">
        <w:rPr>
          <w:rFonts w:ascii="Times New Roman" w:hAnsi="Times New Roman"/>
          <w:b/>
          <w:sz w:val="28"/>
          <w:szCs w:val="28"/>
          <w:lang w:val="uk-UA"/>
        </w:rPr>
        <w:t xml:space="preserve">Тема 7. </w:t>
      </w:r>
      <w:r w:rsidRPr="00260B4B">
        <w:rPr>
          <w:rFonts w:ascii="Times New Roman" w:hAnsi="Times New Roman"/>
          <w:b/>
          <w:sz w:val="28"/>
          <w:szCs w:val="28"/>
          <w:lang w:val="uk-UA"/>
        </w:rPr>
        <w:t>Аналіз досвіду реалізації технологічного підходу до навчання фізики у навчальних закладах зарубіжжя. (</w:t>
      </w:r>
      <w:r w:rsidRPr="002314FB">
        <w:rPr>
          <w:rFonts w:ascii="Times New Roman" w:hAnsi="Times New Roman"/>
          <w:b/>
          <w:sz w:val="28"/>
          <w:szCs w:val="28"/>
          <w:lang w:val="uk-UA"/>
        </w:rPr>
        <w:t>12 год.)</w:t>
      </w:r>
      <w:r w:rsidRPr="002314FB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469B9F50" w14:textId="77777777" w:rsidR="000E5D73" w:rsidRPr="002314FB" w:rsidRDefault="000E5D73" w:rsidP="00A948F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314FB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13" w:tgtFrame="_blank" w:tooltip="blocked::http://knowledge.allbest.ru/pedagogics/3c0a65625a3bd78b5d53a88521206c27_0.html" w:history="1">
        <w:proofErr w:type="spellStart"/>
        <w:r w:rsidR="006C2679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>Вища</w:t>
        </w:r>
        <w:proofErr w:type="spellEnd"/>
        <w:r w:rsidR="006C2679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 xml:space="preserve"> </w:t>
        </w:r>
        <w:proofErr w:type="spellStart"/>
        <w:r w:rsidR="006C2679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>освіта</w:t>
        </w:r>
        <w:proofErr w:type="spellEnd"/>
        <w:r w:rsidR="006C2679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 xml:space="preserve"> в США</w:t>
        </w:r>
      </w:hyperlink>
      <w:r w:rsidR="006C2679" w:rsidRPr="002314FB">
        <w:rPr>
          <w:rFonts w:ascii="Times New Roman" w:hAnsi="Times New Roman"/>
          <w:b/>
          <w:bCs/>
          <w:sz w:val="28"/>
          <w:szCs w:val="28"/>
        </w:rPr>
        <w:t>.</w:t>
      </w:r>
      <w:r w:rsidR="006C2679" w:rsidRPr="002314F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Історія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формування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системи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вищої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освіти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 США.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Принципи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побудови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вищої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освіти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 Америки, система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закладів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. Доступ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громадян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освіти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Організація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навчання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академічний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рік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екзамени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Ієрархії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викладачів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вищій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школі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Діяльність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коледжів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6C2679" w:rsidRPr="002314FB">
        <w:rPr>
          <w:rFonts w:ascii="Times New Roman" w:hAnsi="Times New Roman"/>
          <w:sz w:val="28"/>
          <w:szCs w:val="28"/>
        </w:rPr>
        <w:t>університетів</w:t>
      </w:r>
      <w:proofErr w:type="spellEnd"/>
      <w:r w:rsidR="006C2679" w:rsidRPr="002314FB">
        <w:rPr>
          <w:rFonts w:ascii="Times New Roman" w:hAnsi="Times New Roman"/>
          <w:sz w:val="28"/>
          <w:szCs w:val="28"/>
        </w:rPr>
        <w:t>.</w:t>
      </w:r>
      <w:r w:rsidR="00B2246F" w:rsidRPr="002314FB">
        <w:rPr>
          <w:rFonts w:ascii="Times New Roman" w:hAnsi="Times New Roman"/>
          <w:sz w:val="28"/>
          <w:szCs w:val="28"/>
          <w:lang w:val="uk-UA"/>
        </w:rPr>
        <w:t xml:space="preserve"> </w:t>
      </w:r>
      <w:hyperlink r:id="rId14" w:tgtFrame="_blank" w:tooltip="blocked::http://knowledge.allbest.ru/pedagogics/3c0a65625b2bd68b5d53b89421206d26_0.html" w:history="1">
        <w:proofErr w:type="spellStart"/>
        <w:r w:rsidR="003F4845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>Вища</w:t>
        </w:r>
        <w:proofErr w:type="spellEnd"/>
        <w:r w:rsidR="003F4845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 xml:space="preserve"> </w:t>
        </w:r>
        <w:proofErr w:type="spellStart"/>
        <w:r w:rsidR="003F4845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>освіта</w:t>
        </w:r>
        <w:proofErr w:type="spellEnd"/>
        <w:r w:rsidR="003F4845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 xml:space="preserve"> у </w:t>
        </w:r>
        <w:proofErr w:type="spellStart"/>
        <w:r w:rsidR="003F4845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>Франції</w:t>
        </w:r>
        <w:proofErr w:type="spellEnd"/>
      </w:hyperlink>
      <w:r w:rsidR="003F4845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F4845" w:rsidRPr="002314FB">
        <w:rPr>
          <w:rFonts w:ascii="Times New Roman" w:hAnsi="Times New Roman"/>
          <w:sz w:val="28"/>
          <w:szCs w:val="28"/>
        </w:rPr>
        <w:t>Дослідження</w:t>
      </w:r>
      <w:proofErr w:type="spellEnd"/>
      <w:r w:rsidR="003F4845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F4845" w:rsidRPr="002314FB">
        <w:rPr>
          <w:rFonts w:ascii="Times New Roman" w:hAnsi="Times New Roman"/>
          <w:sz w:val="28"/>
          <w:szCs w:val="28"/>
        </w:rPr>
        <w:t>національної</w:t>
      </w:r>
      <w:proofErr w:type="spellEnd"/>
      <w:r w:rsidR="003F4845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F4845" w:rsidRPr="002314FB">
        <w:rPr>
          <w:rFonts w:ascii="Times New Roman" w:hAnsi="Times New Roman"/>
          <w:sz w:val="28"/>
          <w:szCs w:val="28"/>
        </w:rPr>
        <w:t>специфіки</w:t>
      </w:r>
      <w:proofErr w:type="spellEnd"/>
      <w:r w:rsidR="003F4845" w:rsidRPr="002314F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3F4845" w:rsidRPr="002314FB">
        <w:rPr>
          <w:rFonts w:ascii="Times New Roman" w:hAnsi="Times New Roman"/>
          <w:sz w:val="28"/>
          <w:szCs w:val="28"/>
        </w:rPr>
        <w:t>особливостей</w:t>
      </w:r>
      <w:proofErr w:type="spellEnd"/>
      <w:r w:rsidR="003F4845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F4845" w:rsidRPr="002314FB">
        <w:rPr>
          <w:rFonts w:ascii="Times New Roman" w:hAnsi="Times New Roman"/>
          <w:sz w:val="28"/>
          <w:szCs w:val="28"/>
        </w:rPr>
        <w:t>сучасної</w:t>
      </w:r>
      <w:proofErr w:type="spellEnd"/>
      <w:r w:rsidR="003F4845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F4845" w:rsidRPr="002314FB">
        <w:rPr>
          <w:rFonts w:ascii="Times New Roman" w:hAnsi="Times New Roman"/>
          <w:sz w:val="28"/>
          <w:szCs w:val="28"/>
        </w:rPr>
        <w:t>системи</w:t>
      </w:r>
      <w:proofErr w:type="spellEnd"/>
      <w:r w:rsidR="003F4845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F4845" w:rsidRPr="002314FB">
        <w:rPr>
          <w:rFonts w:ascii="Times New Roman" w:hAnsi="Times New Roman"/>
          <w:sz w:val="28"/>
          <w:szCs w:val="28"/>
        </w:rPr>
        <w:t>французької</w:t>
      </w:r>
      <w:proofErr w:type="spellEnd"/>
      <w:r w:rsidR="003F4845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F4845" w:rsidRPr="002314FB">
        <w:rPr>
          <w:rFonts w:ascii="Times New Roman" w:hAnsi="Times New Roman"/>
          <w:sz w:val="28"/>
          <w:szCs w:val="28"/>
        </w:rPr>
        <w:t>освіти</w:t>
      </w:r>
      <w:proofErr w:type="spellEnd"/>
      <w:r w:rsidR="003F4845" w:rsidRPr="002314F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3F4845" w:rsidRPr="002314FB">
        <w:rPr>
          <w:rFonts w:ascii="Times New Roman" w:hAnsi="Times New Roman"/>
          <w:sz w:val="28"/>
          <w:szCs w:val="28"/>
        </w:rPr>
        <w:t>Перевага</w:t>
      </w:r>
      <w:proofErr w:type="spellEnd"/>
      <w:r w:rsidR="003F4845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F4845" w:rsidRPr="002314FB">
        <w:rPr>
          <w:rFonts w:ascii="Times New Roman" w:hAnsi="Times New Roman"/>
          <w:sz w:val="28"/>
          <w:szCs w:val="28"/>
        </w:rPr>
        <w:t>державних</w:t>
      </w:r>
      <w:proofErr w:type="spellEnd"/>
      <w:r w:rsidR="003F4845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F4845" w:rsidRPr="002314FB">
        <w:rPr>
          <w:rFonts w:ascii="Times New Roman" w:hAnsi="Times New Roman"/>
          <w:sz w:val="28"/>
          <w:szCs w:val="28"/>
        </w:rPr>
        <w:t>навчальних</w:t>
      </w:r>
      <w:proofErr w:type="spellEnd"/>
      <w:r w:rsidR="003F4845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F4845" w:rsidRPr="002314FB">
        <w:rPr>
          <w:rFonts w:ascii="Times New Roman" w:hAnsi="Times New Roman"/>
          <w:sz w:val="28"/>
          <w:szCs w:val="28"/>
        </w:rPr>
        <w:t>закладів</w:t>
      </w:r>
      <w:proofErr w:type="spellEnd"/>
      <w:r w:rsidR="003F4845" w:rsidRPr="002314FB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="003F4845" w:rsidRPr="002314FB">
        <w:rPr>
          <w:rFonts w:ascii="Times New Roman" w:hAnsi="Times New Roman"/>
          <w:sz w:val="28"/>
          <w:szCs w:val="28"/>
        </w:rPr>
        <w:t>безкоштовність</w:t>
      </w:r>
      <w:proofErr w:type="spellEnd"/>
      <w:r w:rsidR="003F4845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F4845" w:rsidRPr="002314FB">
        <w:rPr>
          <w:rFonts w:ascii="Times New Roman" w:hAnsi="Times New Roman"/>
          <w:sz w:val="28"/>
          <w:szCs w:val="28"/>
        </w:rPr>
        <w:t>навчання</w:t>
      </w:r>
      <w:proofErr w:type="spellEnd"/>
      <w:r w:rsidR="003F4845" w:rsidRPr="002314FB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3F4845" w:rsidRPr="002314FB">
        <w:rPr>
          <w:rFonts w:ascii="Times New Roman" w:hAnsi="Times New Roman"/>
          <w:sz w:val="28"/>
          <w:szCs w:val="28"/>
        </w:rPr>
        <w:t>всіх</w:t>
      </w:r>
      <w:proofErr w:type="spellEnd"/>
      <w:r w:rsidR="003F4845" w:rsidRPr="002314FB">
        <w:rPr>
          <w:rFonts w:ascii="Times New Roman" w:hAnsi="Times New Roman"/>
          <w:sz w:val="28"/>
          <w:szCs w:val="28"/>
        </w:rPr>
        <w:t xml:space="preserve">. Характеристика </w:t>
      </w:r>
      <w:proofErr w:type="spellStart"/>
      <w:r w:rsidR="003F4845" w:rsidRPr="002314FB">
        <w:rPr>
          <w:rFonts w:ascii="Times New Roman" w:hAnsi="Times New Roman"/>
          <w:sz w:val="28"/>
          <w:szCs w:val="28"/>
        </w:rPr>
        <w:t>видів</w:t>
      </w:r>
      <w:proofErr w:type="spellEnd"/>
      <w:r w:rsidR="003F4845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F4845" w:rsidRPr="002314FB">
        <w:rPr>
          <w:rFonts w:ascii="Times New Roman" w:hAnsi="Times New Roman"/>
          <w:sz w:val="28"/>
          <w:szCs w:val="28"/>
        </w:rPr>
        <w:t>вищих</w:t>
      </w:r>
      <w:proofErr w:type="spellEnd"/>
      <w:r w:rsidR="003F4845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F4845" w:rsidRPr="002314FB">
        <w:rPr>
          <w:rFonts w:ascii="Times New Roman" w:hAnsi="Times New Roman"/>
          <w:sz w:val="28"/>
          <w:szCs w:val="28"/>
        </w:rPr>
        <w:t>навчальних</w:t>
      </w:r>
      <w:proofErr w:type="spellEnd"/>
      <w:r w:rsidR="003F4845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F4845" w:rsidRPr="002314FB">
        <w:rPr>
          <w:rFonts w:ascii="Times New Roman" w:hAnsi="Times New Roman"/>
          <w:sz w:val="28"/>
          <w:szCs w:val="28"/>
        </w:rPr>
        <w:t>закладів</w:t>
      </w:r>
      <w:proofErr w:type="spellEnd"/>
      <w:r w:rsidR="003F4845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F4845" w:rsidRPr="002314FB">
        <w:rPr>
          <w:rFonts w:ascii="Times New Roman" w:hAnsi="Times New Roman"/>
          <w:sz w:val="28"/>
          <w:szCs w:val="28"/>
        </w:rPr>
        <w:t>України</w:t>
      </w:r>
      <w:proofErr w:type="spellEnd"/>
      <w:r w:rsidR="003F4845" w:rsidRPr="002314FB">
        <w:rPr>
          <w:rFonts w:ascii="Times New Roman" w:hAnsi="Times New Roman"/>
          <w:sz w:val="28"/>
          <w:szCs w:val="28"/>
        </w:rPr>
        <w:t xml:space="preserve">. Доступ </w:t>
      </w:r>
      <w:proofErr w:type="spellStart"/>
      <w:r w:rsidR="003F4845" w:rsidRPr="002314FB">
        <w:rPr>
          <w:rFonts w:ascii="Times New Roman" w:hAnsi="Times New Roman"/>
          <w:sz w:val="28"/>
          <w:szCs w:val="28"/>
        </w:rPr>
        <w:t>громадян</w:t>
      </w:r>
      <w:proofErr w:type="spellEnd"/>
      <w:r w:rsidR="003F4845" w:rsidRPr="002314FB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3F4845" w:rsidRPr="002314FB">
        <w:rPr>
          <w:rFonts w:ascii="Times New Roman" w:hAnsi="Times New Roman"/>
          <w:sz w:val="28"/>
          <w:szCs w:val="28"/>
        </w:rPr>
        <w:t>вищої</w:t>
      </w:r>
      <w:proofErr w:type="spellEnd"/>
      <w:r w:rsidR="003F4845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F4845" w:rsidRPr="002314FB">
        <w:rPr>
          <w:rFonts w:ascii="Times New Roman" w:hAnsi="Times New Roman"/>
          <w:sz w:val="28"/>
          <w:szCs w:val="28"/>
        </w:rPr>
        <w:t>освіти</w:t>
      </w:r>
      <w:proofErr w:type="spellEnd"/>
      <w:r w:rsidR="003F4845" w:rsidRPr="002314FB">
        <w:rPr>
          <w:rFonts w:ascii="Times New Roman" w:hAnsi="Times New Roman"/>
          <w:sz w:val="28"/>
          <w:szCs w:val="28"/>
        </w:rPr>
        <w:t>.</w:t>
      </w:r>
      <w:r w:rsidR="00A43298" w:rsidRPr="002314FB">
        <w:rPr>
          <w:rFonts w:ascii="Times New Roman" w:hAnsi="Times New Roman"/>
          <w:sz w:val="28"/>
          <w:szCs w:val="28"/>
          <w:lang w:val="uk-UA"/>
        </w:rPr>
        <w:t xml:space="preserve"> </w:t>
      </w:r>
      <w:hyperlink r:id="rId15" w:tgtFrame="_blank" w:tooltip="blocked::http://knowledge.allbest.ru/pedagogics/2c0a65635a3ac68a5c43b89521216c37_0.html" w:history="1">
        <w:r w:rsidR="00A43298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 xml:space="preserve">Система </w:t>
        </w:r>
        <w:proofErr w:type="spellStart"/>
        <w:r w:rsidR="00A43298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>вищої</w:t>
        </w:r>
        <w:proofErr w:type="spellEnd"/>
        <w:r w:rsidR="00A43298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 xml:space="preserve"> </w:t>
        </w:r>
        <w:proofErr w:type="spellStart"/>
        <w:r w:rsidR="00A43298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>освіти</w:t>
        </w:r>
        <w:proofErr w:type="spellEnd"/>
        <w:r w:rsidR="00A43298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 xml:space="preserve"> в </w:t>
        </w:r>
        <w:proofErr w:type="spellStart"/>
        <w:r w:rsidR="00A43298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>країнах</w:t>
        </w:r>
        <w:proofErr w:type="spellEnd"/>
        <w:r w:rsidR="00A43298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 xml:space="preserve"> </w:t>
        </w:r>
        <w:proofErr w:type="spellStart"/>
        <w:r w:rsidR="00A43298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>Європи</w:t>
        </w:r>
        <w:proofErr w:type="spellEnd"/>
        <w:r w:rsidR="00A43298" w:rsidRPr="002314FB">
          <w:rPr>
            <w:rStyle w:val="a7"/>
            <w:rFonts w:ascii="Times New Roman" w:hAnsi="Times New Roman"/>
            <w:b/>
            <w:bCs/>
            <w:sz w:val="28"/>
            <w:szCs w:val="28"/>
          </w:rPr>
          <w:t xml:space="preserve"> та Америки</w:t>
        </w:r>
      </w:hyperlink>
      <w:r w:rsidR="00A43298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3298" w:rsidRPr="002314FB">
        <w:rPr>
          <w:rFonts w:ascii="Times New Roman" w:hAnsi="Times New Roman"/>
          <w:sz w:val="28"/>
          <w:szCs w:val="28"/>
        </w:rPr>
        <w:t>Основні</w:t>
      </w:r>
      <w:proofErr w:type="spellEnd"/>
      <w:r w:rsidR="00A43298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3298" w:rsidRPr="002314FB">
        <w:rPr>
          <w:rFonts w:ascii="Times New Roman" w:hAnsi="Times New Roman"/>
          <w:sz w:val="28"/>
          <w:szCs w:val="28"/>
        </w:rPr>
        <w:t>принципи</w:t>
      </w:r>
      <w:proofErr w:type="spellEnd"/>
      <w:r w:rsidR="00A43298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3298" w:rsidRPr="002314FB">
        <w:rPr>
          <w:rFonts w:ascii="Times New Roman" w:hAnsi="Times New Roman"/>
          <w:sz w:val="28"/>
          <w:szCs w:val="28"/>
        </w:rPr>
        <w:t>Болонської</w:t>
      </w:r>
      <w:proofErr w:type="spellEnd"/>
      <w:r w:rsidR="00A43298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3298" w:rsidRPr="002314FB">
        <w:rPr>
          <w:rFonts w:ascii="Times New Roman" w:hAnsi="Times New Roman"/>
          <w:sz w:val="28"/>
          <w:szCs w:val="28"/>
        </w:rPr>
        <w:t>декларації</w:t>
      </w:r>
      <w:proofErr w:type="spellEnd"/>
      <w:r w:rsidR="00A43298" w:rsidRPr="002314F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A43298" w:rsidRPr="002314FB">
        <w:rPr>
          <w:rFonts w:ascii="Times New Roman" w:hAnsi="Times New Roman"/>
          <w:sz w:val="28"/>
          <w:szCs w:val="28"/>
        </w:rPr>
        <w:t>Ступеневість</w:t>
      </w:r>
      <w:proofErr w:type="spellEnd"/>
      <w:r w:rsidR="00A43298" w:rsidRPr="002314F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A43298" w:rsidRPr="002314FB">
        <w:rPr>
          <w:rFonts w:ascii="Times New Roman" w:hAnsi="Times New Roman"/>
          <w:sz w:val="28"/>
          <w:szCs w:val="28"/>
        </w:rPr>
        <w:t>доступність</w:t>
      </w:r>
      <w:proofErr w:type="spellEnd"/>
      <w:r w:rsidR="00A43298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3298" w:rsidRPr="002314FB">
        <w:rPr>
          <w:rFonts w:ascii="Times New Roman" w:hAnsi="Times New Roman"/>
          <w:sz w:val="28"/>
          <w:szCs w:val="28"/>
        </w:rPr>
        <w:t>вищої</w:t>
      </w:r>
      <w:proofErr w:type="spellEnd"/>
      <w:r w:rsidR="00A43298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3298" w:rsidRPr="002314FB">
        <w:rPr>
          <w:rFonts w:ascii="Times New Roman" w:hAnsi="Times New Roman"/>
          <w:sz w:val="28"/>
          <w:szCs w:val="28"/>
        </w:rPr>
        <w:t>освіти</w:t>
      </w:r>
      <w:proofErr w:type="spellEnd"/>
      <w:r w:rsidR="00A43298" w:rsidRPr="002314FB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A43298" w:rsidRPr="002314FB">
        <w:rPr>
          <w:rFonts w:ascii="Times New Roman" w:hAnsi="Times New Roman"/>
          <w:sz w:val="28"/>
          <w:szCs w:val="28"/>
        </w:rPr>
        <w:t>Великій</w:t>
      </w:r>
      <w:proofErr w:type="spellEnd"/>
      <w:r w:rsidR="00A43298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3298" w:rsidRPr="002314FB">
        <w:rPr>
          <w:rFonts w:ascii="Times New Roman" w:hAnsi="Times New Roman"/>
          <w:sz w:val="28"/>
          <w:szCs w:val="28"/>
        </w:rPr>
        <w:t>Британії</w:t>
      </w:r>
      <w:proofErr w:type="spellEnd"/>
      <w:r w:rsidR="00A43298" w:rsidRPr="002314F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A43298" w:rsidRPr="002314FB">
        <w:rPr>
          <w:rFonts w:ascii="Times New Roman" w:hAnsi="Times New Roman"/>
          <w:sz w:val="28"/>
          <w:szCs w:val="28"/>
        </w:rPr>
        <w:t>Принципи</w:t>
      </w:r>
      <w:proofErr w:type="spellEnd"/>
      <w:r w:rsidR="00A43298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3298" w:rsidRPr="002314FB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="00A43298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3298" w:rsidRPr="002314FB">
        <w:rPr>
          <w:rFonts w:ascii="Times New Roman" w:hAnsi="Times New Roman"/>
          <w:sz w:val="28"/>
          <w:szCs w:val="28"/>
        </w:rPr>
        <w:t>вищої</w:t>
      </w:r>
      <w:proofErr w:type="spellEnd"/>
      <w:r w:rsidR="00A43298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3298" w:rsidRPr="002314FB">
        <w:rPr>
          <w:rFonts w:ascii="Times New Roman" w:hAnsi="Times New Roman"/>
          <w:sz w:val="28"/>
          <w:szCs w:val="28"/>
        </w:rPr>
        <w:t>освіти</w:t>
      </w:r>
      <w:proofErr w:type="spellEnd"/>
      <w:r w:rsidR="00A43298" w:rsidRPr="002314FB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A43298" w:rsidRPr="002314FB">
        <w:rPr>
          <w:rFonts w:ascii="Times New Roman" w:hAnsi="Times New Roman"/>
          <w:sz w:val="28"/>
          <w:szCs w:val="28"/>
        </w:rPr>
        <w:t>Франції</w:t>
      </w:r>
      <w:proofErr w:type="spellEnd"/>
      <w:r w:rsidR="00A43298" w:rsidRPr="002314FB">
        <w:rPr>
          <w:rFonts w:ascii="Times New Roman" w:hAnsi="Times New Roman"/>
          <w:sz w:val="28"/>
          <w:szCs w:val="28"/>
        </w:rPr>
        <w:t xml:space="preserve">. Цикли </w:t>
      </w:r>
      <w:proofErr w:type="spellStart"/>
      <w:r w:rsidR="00A43298" w:rsidRPr="002314FB">
        <w:rPr>
          <w:rFonts w:ascii="Times New Roman" w:hAnsi="Times New Roman"/>
          <w:sz w:val="28"/>
          <w:szCs w:val="28"/>
        </w:rPr>
        <w:t>університетської</w:t>
      </w:r>
      <w:proofErr w:type="spellEnd"/>
      <w:r w:rsidR="00A43298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3298" w:rsidRPr="002314FB">
        <w:rPr>
          <w:rFonts w:ascii="Times New Roman" w:hAnsi="Times New Roman"/>
          <w:sz w:val="28"/>
          <w:szCs w:val="28"/>
        </w:rPr>
        <w:t>освіти</w:t>
      </w:r>
      <w:proofErr w:type="spellEnd"/>
      <w:r w:rsidR="00A43298" w:rsidRPr="002314FB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A43298" w:rsidRPr="002314FB">
        <w:rPr>
          <w:rFonts w:ascii="Times New Roman" w:hAnsi="Times New Roman"/>
          <w:sz w:val="28"/>
          <w:szCs w:val="28"/>
        </w:rPr>
        <w:t>Франції</w:t>
      </w:r>
      <w:proofErr w:type="spellEnd"/>
      <w:r w:rsidR="00A43298" w:rsidRPr="002314F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A43298" w:rsidRPr="002314FB">
        <w:rPr>
          <w:rFonts w:ascii="Times New Roman" w:hAnsi="Times New Roman"/>
          <w:sz w:val="28"/>
          <w:szCs w:val="28"/>
        </w:rPr>
        <w:t>Ступеневість</w:t>
      </w:r>
      <w:proofErr w:type="spellEnd"/>
      <w:r w:rsidR="00A43298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3298" w:rsidRPr="002314FB">
        <w:rPr>
          <w:rFonts w:ascii="Times New Roman" w:hAnsi="Times New Roman"/>
          <w:sz w:val="28"/>
          <w:szCs w:val="28"/>
        </w:rPr>
        <w:t>освіти</w:t>
      </w:r>
      <w:proofErr w:type="spellEnd"/>
      <w:r w:rsidR="00A43298" w:rsidRPr="002314F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A43298" w:rsidRPr="002314FB">
        <w:rPr>
          <w:rFonts w:ascii="Times New Roman" w:hAnsi="Times New Roman"/>
          <w:sz w:val="28"/>
          <w:szCs w:val="28"/>
        </w:rPr>
        <w:t>кваліфікації</w:t>
      </w:r>
      <w:proofErr w:type="spellEnd"/>
      <w:r w:rsidR="00A43298" w:rsidRPr="002314FB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A43298" w:rsidRPr="002314FB">
        <w:rPr>
          <w:rFonts w:ascii="Times New Roman" w:hAnsi="Times New Roman"/>
          <w:sz w:val="28"/>
          <w:szCs w:val="28"/>
        </w:rPr>
        <w:t>польській</w:t>
      </w:r>
      <w:proofErr w:type="spellEnd"/>
      <w:r w:rsidR="00A43298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3298" w:rsidRPr="002314FB">
        <w:rPr>
          <w:rFonts w:ascii="Times New Roman" w:hAnsi="Times New Roman"/>
          <w:sz w:val="28"/>
          <w:szCs w:val="28"/>
        </w:rPr>
        <w:t>вищій</w:t>
      </w:r>
      <w:proofErr w:type="spellEnd"/>
      <w:r w:rsidR="00A43298" w:rsidRPr="00231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3298" w:rsidRPr="002314FB">
        <w:rPr>
          <w:rFonts w:ascii="Times New Roman" w:hAnsi="Times New Roman"/>
          <w:sz w:val="28"/>
          <w:szCs w:val="28"/>
        </w:rPr>
        <w:t>освіті</w:t>
      </w:r>
      <w:proofErr w:type="spellEnd"/>
      <w:r w:rsidR="00A43298" w:rsidRPr="002314FB">
        <w:rPr>
          <w:rFonts w:ascii="Times New Roman" w:hAnsi="Times New Roman"/>
          <w:sz w:val="28"/>
          <w:szCs w:val="28"/>
        </w:rPr>
        <w:t>.</w:t>
      </w:r>
    </w:p>
    <w:p w14:paraId="5B3B98ED" w14:textId="77777777" w:rsidR="00260B4B" w:rsidRDefault="00A948FF" w:rsidP="00A948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314FB">
        <w:rPr>
          <w:rFonts w:ascii="Times New Roman" w:hAnsi="Times New Roman"/>
          <w:b/>
          <w:sz w:val="28"/>
          <w:szCs w:val="28"/>
          <w:lang w:val="uk-UA"/>
        </w:rPr>
        <w:t xml:space="preserve">Тема </w:t>
      </w:r>
      <w:r w:rsidR="00032AAD" w:rsidRPr="002314FB">
        <w:rPr>
          <w:rFonts w:ascii="Times New Roman" w:hAnsi="Times New Roman"/>
          <w:b/>
          <w:sz w:val="28"/>
          <w:szCs w:val="28"/>
          <w:lang w:val="uk-UA"/>
        </w:rPr>
        <w:t>8</w:t>
      </w:r>
      <w:r w:rsidRPr="002314FB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="00E82A9A" w:rsidRPr="00260B4B">
        <w:rPr>
          <w:rFonts w:ascii="Times New Roman" w:hAnsi="Times New Roman"/>
          <w:b/>
          <w:sz w:val="28"/>
          <w:szCs w:val="28"/>
          <w:lang w:val="uk-UA"/>
        </w:rPr>
        <w:t>Обґрунтування доцільності застосування обраних технологій навчання фізики у дисертаційному дослідженні та прогнозування їх ефективності</w:t>
      </w:r>
      <w:r w:rsidR="00E667FE" w:rsidRPr="002314FB">
        <w:rPr>
          <w:rFonts w:ascii="Times New Roman" w:hAnsi="Times New Roman"/>
          <w:b/>
          <w:sz w:val="28"/>
          <w:szCs w:val="28"/>
          <w:lang w:val="uk-UA"/>
        </w:rPr>
        <w:t xml:space="preserve"> (</w:t>
      </w:r>
      <w:r w:rsidR="00D22344" w:rsidRPr="002314FB">
        <w:rPr>
          <w:rFonts w:ascii="Times New Roman" w:hAnsi="Times New Roman"/>
          <w:b/>
          <w:sz w:val="28"/>
          <w:szCs w:val="28"/>
          <w:lang w:val="uk-UA"/>
        </w:rPr>
        <w:t>12</w:t>
      </w:r>
      <w:r w:rsidR="00E667FE" w:rsidRPr="002314FB">
        <w:rPr>
          <w:rFonts w:ascii="Times New Roman" w:hAnsi="Times New Roman"/>
          <w:b/>
          <w:sz w:val="28"/>
          <w:szCs w:val="28"/>
          <w:lang w:val="uk-UA"/>
        </w:rPr>
        <w:t xml:space="preserve"> год.)</w:t>
      </w:r>
      <w:r w:rsidRPr="002314FB">
        <w:rPr>
          <w:rFonts w:ascii="Times New Roman" w:hAnsi="Times New Roman"/>
          <w:b/>
          <w:sz w:val="28"/>
          <w:szCs w:val="28"/>
          <w:lang w:val="uk-UA"/>
        </w:rPr>
        <w:t>.</w:t>
      </w:r>
      <w:r w:rsidRPr="002314F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866A646" w14:textId="77777777" w:rsidR="00A948FF" w:rsidRPr="002314FB" w:rsidRDefault="006F15F1" w:rsidP="00A948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314FB">
        <w:rPr>
          <w:rFonts w:ascii="Times New Roman" w:hAnsi="Times New Roman"/>
          <w:sz w:val="28"/>
          <w:szCs w:val="28"/>
          <w:lang w:val="uk-UA"/>
        </w:rPr>
        <w:t>Теоретичні засади вибору технологій експериментального навчання. Проектування навчального процесу з застосуванням обраних технологій. Критерії ефективності застосування технологій та методи статистичної обробки отриманих результатів.</w:t>
      </w:r>
    </w:p>
    <w:p w14:paraId="35058DAB" w14:textId="77777777" w:rsidR="00323E3F" w:rsidRPr="002314FB" w:rsidRDefault="00323E3F" w:rsidP="0008584E">
      <w:pPr>
        <w:spacing w:after="0" w:line="240" w:lineRule="auto"/>
        <w:jc w:val="center"/>
        <w:rPr>
          <w:rFonts w:ascii="Times New Roman" w:eastAsia="Batang" w:hAnsi="Times New Roman"/>
          <w:b/>
          <w:bCs/>
          <w:sz w:val="28"/>
          <w:szCs w:val="28"/>
          <w:lang w:val="uk-UA" w:eastAsia="ru-RU"/>
        </w:rPr>
      </w:pPr>
    </w:p>
    <w:p w14:paraId="3118A27A" w14:textId="77777777" w:rsidR="002A09E1" w:rsidRDefault="002A09E1" w:rsidP="00C5752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721CF">
        <w:rPr>
          <w:rFonts w:ascii="Times New Roman" w:hAnsi="Times New Roman"/>
          <w:b/>
          <w:bCs/>
          <w:sz w:val="28"/>
          <w:szCs w:val="28"/>
          <w:lang w:val="uk-UA"/>
        </w:rPr>
        <w:t xml:space="preserve">9. </w:t>
      </w:r>
      <w:r w:rsidR="00477A3E" w:rsidRPr="003721CF">
        <w:rPr>
          <w:rFonts w:ascii="Times New Roman" w:hAnsi="Times New Roman"/>
          <w:b/>
          <w:bCs/>
          <w:sz w:val="28"/>
          <w:szCs w:val="28"/>
          <w:lang w:val="uk-UA"/>
        </w:rPr>
        <w:t>Система оцінювання та вимоги</w:t>
      </w:r>
      <w:r w:rsidR="00477A3E">
        <w:rPr>
          <w:rFonts w:ascii="Times New Roman" w:hAnsi="Times New Roman"/>
          <w:b/>
          <w:bCs/>
          <w:sz w:val="28"/>
          <w:szCs w:val="28"/>
          <w:lang w:val="uk-UA"/>
        </w:rPr>
        <w:t>: форма (метод) контрольного заходу та вимоги до оцінювання програмних результатів навчання</w:t>
      </w:r>
    </w:p>
    <w:p w14:paraId="191DF57E" w14:textId="77777777" w:rsidR="009A117A" w:rsidRPr="00AC1E3B" w:rsidRDefault="00AC1E3B" w:rsidP="00C5752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C1E3B">
        <w:rPr>
          <w:rFonts w:ascii="Times New Roman" w:hAnsi="Times New Roman"/>
          <w:bCs/>
          <w:sz w:val="28"/>
          <w:szCs w:val="28"/>
          <w:lang w:val="uk-UA"/>
        </w:rPr>
        <w:t>Максимальна кількість балів – 100.</w:t>
      </w:r>
    </w:p>
    <w:p w14:paraId="2D5FAE14" w14:textId="77777777" w:rsidR="00AC1E3B" w:rsidRDefault="009A117A" w:rsidP="00C5752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638BA">
        <w:rPr>
          <w:rFonts w:ascii="Times New Roman" w:hAnsi="Times New Roman"/>
          <w:bCs/>
          <w:sz w:val="28"/>
          <w:szCs w:val="28"/>
          <w:lang w:val="uk-UA"/>
        </w:rPr>
        <w:t>Оцінювання</w:t>
      </w:r>
      <w:r w:rsidR="00AC1E3B">
        <w:rPr>
          <w:rFonts w:ascii="Times New Roman" w:hAnsi="Times New Roman"/>
          <w:bCs/>
          <w:sz w:val="28"/>
          <w:szCs w:val="28"/>
          <w:lang w:val="uk-UA"/>
        </w:rPr>
        <w:t xml:space="preserve"> екзамен</w:t>
      </w:r>
      <w:r w:rsidR="00C01328">
        <w:rPr>
          <w:rFonts w:ascii="Times New Roman" w:hAnsi="Times New Roman"/>
          <w:bCs/>
          <w:sz w:val="28"/>
          <w:szCs w:val="28"/>
          <w:lang w:val="uk-UA"/>
        </w:rPr>
        <w:t>у</w:t>
      </w:r>
      <w:r w:rsidR="00AC1E3B">
        <w:rPr>
          <w:rFonts w:ascii="Times New Roman" w:hAnsi="Times New Roman"/>
          <w:bCs/>
          <w:sz w:val="28"/>
          <w:szCs w:val="28"/>
          <w:lang w:val="uk-UA"/>
        </w:rPr>
        <w:t xml:space="preserve"> - </w:t>
      </w:r>
      <w:r w:rsidR="00C16D03">
        <w:rPr>
          <w:rFonts w:ascii="Times New Roman" w:hAnsi="Times New Roman"/>
          <w:bCs/>
          <w:sz w:val="28"/>
          <w:szCs w:val="28"/>
          <w:lang w:val="uk-UA"/>
        </w:rPr>
        <w:t>від</w:t>
      </w:r>
      <w:r w:rsidR="00C5350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C16D03">
        <w:rPr>
          <w:rFonts w:ascii="Times New Roman" w:hAnsi="Times New Roman"/>
          <w:bCs/>
          <w:sz w:val="28"/>
          <w:szCs w:val="28"/>
          <w:lang w:val="uk-UA"/>
        </w:rPr>
        <w:t>1</w:t>
      </w:r>
      <w:r w:rsidR="00C5350F">
        <w:rPr>
          <w:rFonts w:ascii="Times New Roman" w:hAnsi="Times New Roman"/>
          <w:bCs/>
          <w:sz w:val="28"/>
          <w:szCs w:val="28"/>
          <w:lang w:val="uk-UA"/>
        </w:rPr>
        <w:t xml:space="preserve"> до</w:t>
      </w:r>
      <w:r w:rsidR="00AC1E3B">
        <w:rPr>
          <w:rFonts w:ascii="Times New Roman" w:hAnsi="Times New Roman"/>
          <w:bCs/>
          <w:sz w:val="28"/>
          <w:szCs w:val="28"/>
          <w:lang w:val="uk-UA"/>
        </w:rPr>
        <w:t xml:space="preserve"> 40 балів.</w:t>
      </w:r>
    </w:p>
    <w:p w14:paraId="4AA5FDCC" w14:textId="77777777" w:rsidR="00A24116" w:rsidRDefault="00C16D03" w:rsidP="00C5350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638BA">
        <w:rPr>
          <w:rFonts w:ascii="Times New Roman" w:hAnsi="Times New Roman"/>
          <w:bCs/>
          <w:sz w:val="28"/>
          <w:szCs w:val="28"/>
          <w:lang w:val="uk-UA"/>
        </w:rPr>
        <w:t xml:space="preserve">В семестрі 2 змістових модуля. </w:t>
      </w:r>
      <w:r w:rsidR="00AC1E3B">
        <w:rPr>
          <w:rFonts w:ascii="Times New Roman" w:hAnsi="Times New Roman"/>
          <w:bCs/>
          <w:sz w:val="28"/>
          <w:szCs w:val="28"/>
          <w:lang w:val="uk-UA"/>
        </w:rPr>
        <w:t xml:space="preserve">Оцінювання </w:t>
      </w:r>
      <w:r w:rsidR="00C5350F">
        <w:rPr>
          <w:rFonts w:ascii="Times New Roman" w:hAnsi="Times New Roman"/>
          <w:bCs/>
          <w:sz w:val="28"/>
          <w:szCs w:val="28"/>
          <w:lang w:val="uk-UA"/>
        </w:rPr>
        <w:t>кожного</w:t>
      </w:r>
      <w:r w:rsidR="00AC1E3B">
        <w:rPr>
          <w:rFonts w:ascii="Times New Roman" w:hAnsi="Times New Roman"/>
          <w:bCs/>
          <w:sz w:val="28"/>
          <w:szCs w:val="28"/>
          <w:lang w:val="uk-UA"/>
        </w:rPr>
        <w:t xml:space="preserve"> модуля - до 30 балів</w:t>
      </w:r>
      <w:r>
        <w:rPr>
          <w:rFonts w:ascii="Times New Roman" w:hAnsi="Times New Roman"/>
          <w:bCs/>
          <w:sz w:val="28"/>
          <w:szCs w:val="28"/>
          <w:lang w:val="uk-UA"/>
        </w:rPr>
        <w:t>:</w:t>
      </w:r>
      <w:r w:rsidR="00A24116">
        <w:rPr>
          <w:rFonts w:ascii="Times New Roman" w:hAnsi="Times New Roman"/>
          <w:bCs/>
          <w:sz w:val="28"/>
          <w:szCs w:val="28"/>
          <w:lang w:val="uk-UA"/>
        </w:rPr>
        <w:t xml:space="preserve"> а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тестаційний контроль за 1-й модуль – </w:t>
      </w:r>
      <w:r w:rsidR="00C5350F">
        <w:rPr>
          <w:rFonts w:ascii="Times New Roman" w:hAnsi="Times New Roman"/>
          <w:bCs/>
          <w:sz w:val="28"/>
          <w:szCs w:val="28"/>
          <w:lang w:val="uk-UA"/>
        </w:rPr>
        <w:t>від 1 до 15 балів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; </w:t>
      </w:r>
      <w:r w:rsidR="00C5350F">
        <w:rPr>
          <w:rFonts w:ascii="Times New Roman" w:hAnsi="Times New Roman"/>
          <w:bCs/>
          <w:sz w:val="28"/>
          <w:szCs w:val="28"/>
          <w:lang w:val="uk-UA"/>
        </w:rPr>
        <w:t xml:space="preserve">атестаційний контроль за 2-й модуль – від 1 до 15 балів. </w:t>
      </w:r>
    </w:p>
    <w:p w14:paraId="5D064E5A" w14:textId="77777777" w:rsidR="00C5350F" w:rsidRDefault="00C5350F" w:rsidP="00C5350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Під час атестаційного контролю враховуються такі складові: конспект лекцій – від 1 за 1 лекцію; колоквіум – до 5 балів;</w:t>
      </w:r>
      <w:r w:rsidR="0026336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виступи на практичних заняттях </w:t>
      </w:r>
      <w:r w:rsidR="0026336F">
        <w:rPr>
          <w:rFonts w:ascii="Times New Roman" w:hAnsi="Times New Roman"/>
          <w:bCs/>
          <w:sz w:val="28"/>
          <w:szCs w:val="28"/>
          <w:lang w:val="uk-UA"/>
        </w:rPr>
        <w:t>–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26336F">
        <w:rPr>
          <w:rFonts w:ascii="Times New Roman" w:hAnsi="Times New Roman"/>
          <w:bCs/>
          <w:sz w:val="28"/>
          <w:szCs w:val="28"/>
          <w:lang w:val="uk-UA"/>
        </w:rPr>
        <w:t>до 5 балів</w:t>
      </w:r>
      <w:r w:rsidR="002E3C77">
        <w:rPr>
          <w:rFonts w:ascii="Times New Roman" w:hAnsi="Times New Roman"/>
          <w:bCs/>
          <w:sz w:val="28"/>
          <w:szCs w:val="28"/>
          <w:lang w:val="uk-UA"/>
        </w:rPr>
        <w:t xml:space="preserve">; презентація </w:t>
      </w:r>
      <w:r w:rsidR="003C71C1">
        <w:rPr>
          <w:rFonts w:ascii="Times New Roman" w:hAnsi="Times New Roman"/>
          <w:bCs/>
          <w:sz w:val="28"/>
          <w:szCs w:val="28"/>
          <w:lang w:val="uk-UA"/>
        </w:rPr>
        <w:t xml:space="preserve">власних доробок у вигляді </w:t>
      </w:r>
      <w:r w:rsidR="002E3C77">
        <w:rPr>
          <w:rFonts w:ascii="Times New Roman" w:hAnsi="Times New Roman"/>
          <w:bCs/>
          <w:sz w:val="28"/>
          <w:szCs w:val="28"/>
          <w:lang w:val="uk-UA"/>
        </w:rPr>
        <w:t>науково-методичного портфоліо – до 10 балів</w:t>
      </w:r>
      <w:r w:rsidR="0026336F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55F8CB54" w14:textId="77777777" w:rsidR="00A24794" w:rsidRDefault="00A24794" w:rsidP="00C5350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49D404A" w14:textId="77777777" w:rsidR="002A09E1" w:rsidRPr="003721CF" w:rsidRDefault="002A09E1" w:rsidP="00C5752A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721CF">
        <w:rPr>
          <w:rFonts w:ascii="Times New Roman" w:hAnsi="Times New Roman"/>
          <w:b/>
          <w:bCs/>
          <w:sz w:val="28"/>
          <w:szCs w:val="28"/>
          <w:lang w:val="uk-UA"/>
        </w:rPr>
        <w:t>10. Список рекомендованих джерел (наскрізна нумерація)</w:t>
      </w:r>
    </w:p>
    <w:p w14:paraId="5FB82A80" w14:textId="77777777" w:rsidR="00AC4D46" w:rsidRPr="00316845" w:rsidRDefault="00AC4D46" w:rsidP="00AC4D4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12AC1">
        <w:rPr>
          <w:rFonts w:ascii="Times New Roman" w:hAnsi="Times New Roman"/>
          <w:b/>
          <w:sz w:val="24"/>
          <w:szCs w:val="24"/>
          <w:u w:val="single"/>
          <w:lang w:val="uk-UA"/>
        </w:rPr>
        <w:t>Основні рекомендовані джерела</w:t>
      </w:r>
      <w:r w:rsidRPr="00316845">
        <w:rPr>
          <w:rFonts w:ascii="Times New Roman" w:hAnsi="Times New Roman"/>
          <w:b/>
          <w:sz w:val="24"/>
          <w:szCs w:val="24"/>
          <w:lang w:val="uk-UA"/>
        </w:rPr>
        <w:t>:</w:t>
      </w:r>
    </w:p>
    <w:p w14:paraId="3743659D" w14:textId="77777777" w:rsidR="004D5E4F" w:rsidRPr="00964DC5" w:rsidRDefault="004D5E4F" w:rsidP="008A3F10">
      <w:pPr>
        <w:pStyle w:val="a6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964DC5">
        <w:rPr>
          <w:rFonts w:ascii="Times New Roman" w:hAnsi="Times New Roman"/>
          <w:sz w:val="24"/>
          <w:szCs w:val="24"/>
          <w:lang w:val="uk-UA"/>
        </w:rPr>
        <w:lastRenderedPageBreak/>
        <w:t xml:space="preserve">Державний стандарт базової та повної загальної середньої освіти [Електронний ресурс]. – Режим доступу: </w:t>
      </w:r>
      <w:hyperlink r:id="rId16" w:tgtFrame="_blank" w:tooltip="blocked::http://www.mon.gov.ua/education/average/drzh_stand.doc" w:history="1">
        <w:r w:rsidRPr="00964DC5">
          <w:rPr>
            <w:rStyle w:val="a7"/>
            <w:rFonts w:ascii="Times New Roman" w:hAnsi="Times New Roman"/>
            <w:sz w:val="24"/>
            <w:szCs w:val="24"/>
          </w:rPr>
          <w:t>http://www.mon.gov.ua/education/average/drzh_stand.doc</w:t>
        </w:r>
      </w:hyperlink>
    </w:p>
    <w:p w14:paraId="2F9E0E34" w14:textId="77777777" w:rsidR="004D5E4F" w:rsidRPr="00964DC5" w:rsidRDefault="004D5E4F" w:rsidP="008A3F10">
      <w:pPr>
        <w:pStyle w:val="a6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964DC5">
        <w:rPr>
          <w:rFonts w:ascii="Times New Roman" w:hAnsi="Times New Roman"/>
          <w:sz w:val="24"/>
          <w:szCs w:val="24"/>
          <w:lang w:val="uk-UA"/>
        </w:rPr>
        <w:t xml:space="preserve">Про затвердження критеріїв навчальних досягнень учнів/Наказ МОН №371 від 05.05.2008 [Електронний ресурс]. –   Режим доступу: </w:t>
      </w:r>
      <w:hyperlink r:id="rId17" w:tgtFrame="_blank" w:tooltip="blocked::http://www.nbuv.gov.ua/" w:history="1">
        <w:r w:rsidRPr="00964DC5">
          <w:rPr>
            <w:rStyle w:val="a7"/>
            <w:rFonts w:ascii="Times New Roman" w:hAnsi="Times New Roman"/>
            <w:sz w:val="24"/>
            <w:szCs w:val="24"/>
          </w:rPr>
          <w:t>http://www.nbuv.gov.ua</w:t>
        </w:r>
      </w:hyperlink>
    </w:p>
    <w:p w14:paraId="5D93B662" w14:textId="77777777" w:rsidR="004D5E4F" w:rsidRPr="00964DC5" w:rsidRDefault="004D5E4F" w:rsidP="008A3F10">
      <w:pPr>
        <w:pStyle w:val="a6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Сергеев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 И.С.,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Блинов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 В.И.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Как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реализовать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компетентностный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подход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 на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уроке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 и во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внеурочной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деятельности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Практическое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пособие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>/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И.С.Сергеев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>.-М.: АРКТИ, 2007.-132 с.</w:t>
      </w:r>
    </w:p>
    <w:p w14:paraId="06C8B11C" w14:textId="77777777" w:rsidR="004D5E4F" w:rsidRPr="00964DC5" w:rsidRDefault="004D5E4F" w:rsidP="008A3F10">
      <w:pPr>
        <w:pStyle w:val="a6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964DC5">
        <w:rPr>
          <w:rFonts w:ascii="Times New Roman" w:hAnsi="Times New Roman"/>
          <w:sz w:val="24"/>
          <w:szCs w:val="24"/>
          <w:lang w:val="uk-UA"/>
        </w:rPr>
        <w:t>Програми для загальноосвітніх навчальних закладів «Фізика. Астрономія. 7–12 класи». – К. : Ірпінь, 2005. – 46 с.</w:t>
      </w:r>
    </w:p>
    <w:p w14:paraId="5C3F3B0A" w14:textId="77777777" w:rsidR="004D5E4F" w:rsidRPr="00964DC5" w:rsidRDefault="004D5E4F" w:rsidP="008A3F10">
      <w:pPr>
        <w:pStyle w:val="a6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Шарко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 В. Д. Нові технології в шкільній і вузівській дидактиці фізики [монографія] В. Д.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Шарко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, І. В. Коробова, Т. Л. Гончаренко / За ред. В. Д.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Шарко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. – Херсон : ФОП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Грінь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 Д.С., 2015. – 258 с.</w:t>
      </w:r>
    </w:p>
    <w:p w14:paraId="00C8CD7F" w14:textId="77777777" w:rsidR="004D5E4F" w:rsidRPr="00964DC5" w:rsidRDefault="004D5E4F" w:rsidP="008A3F10">
      <w:pPr>
        <w:pStyle w:val="a6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Хуторской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 А.В.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Компетентность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как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дидактическое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понятие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содержание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, структура и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модели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конструирования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 / А.В.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Хуторской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Л.Н.Хуторская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 //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Проектирование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 и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организация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самостоятель-ной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работы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студентов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 в контексте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компетентностного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подхода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Межвузовский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 сб. науч.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тр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. /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Под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 ред. А.А.Орлова. – Тула: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Изд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-во Тул.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гос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. пед.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ун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-та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им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. Л.Н. Толстого, 2008. –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Вып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>. 1. – С.117-137.</w:t>
      </w:r>
    </w:p>
    <w:p w14:paraId="328032F7" w14:textId="77777777" w:rsidR="004D5E4F" w:rsidRPr="00964DC5" w:rsidRDefault="004D5E4F" w:rsidP="008A3F10">
      <w:pPr>
        <w:pStyle w:val="a6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Шарко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 В.Д. Технології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компетентісно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-орієнтованого навчання природничих дисциплін /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В.Д.Шарко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 xml:space="preserve">//Теоретико-методичні основи вдосконалення системи освіти: дидактичний аспект : колективна монографія / за ред. </w:t>
      </w:r>
      <w:proofErr w:type="spellStart"/>
      <w:r w:rsidRPr="00964DC5">
        <w:rPr>
          <w:rFonts w:ascii="Times New Roman" w:hAnsi="Times New Roman"/>
          <w:sz w:val="24"/>
          <w:szCs w:val="24"/>
          <w:lang w:val="uk-UA"/>
        </w:rPr>
        <w:t>Г.С.Юзбашевої</w:t>
      </w:r>
      <w:proofErr w:type="spellEnd"/>
      <w:r w:rsidRPr="00964DC5">
        <w:rPr>
          <w:rFonts w:ascii="Times New Roman" w:hAnsi="Times New Roman"/>
          <w:sz w:val="24"/>
          <w:szCs w:val="24"/>
          <w:lang w:val="uk-UA"/>
        </w:rPr>
        <w:t>. - Херсон: КВНТЗ «Херсонська академія неперервної освіти», 2014.- С.13-78</w:t>
      </w:r>
      <w:r w:rsidR="00D32293">
        <w:rPr>
          <w:rFonts w:ascii="Times New Roman" w:hAnsi="Times New Roman"/>
          <w:sz w:val="24"/>
          <w:szCs w:val="24"/>
          <w:lang w:val="uk-UA"/>
        </w:rPr>
        <w:t>.</w:t>
      </w:r>
    </w:p>
    <w:p w14:paraId="7B2FFF8D" w14:textId="77777777" w:rsidR="004D5E4F" w:rsidRPr="00964DC5" w:rsidRDefault="004D5E4F" w:rsidP="004D5E4F">
      <w:pPr>
        <w:jc w:val="center"/>
        <w:rPr>
          <w:rFonts w:ascii="Times New Roman" w:hAnsi="Times New Roman"/>
          <w:sz w:val="24"/>
          <w:szCs w:val="24"/>
        </w:rPr>
      </w:pPr>
      <w:r w:rsidRPr="00964DC5"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 xml:space="preserve">Додаткові </w:t>
      </w:r>
      <w:r w:rsidRPr="00964DC5">
        <w:rPr>
          <w:rFonts w:ascii="Times New Roman" w:hAnsi="Times New Roman"/>
          <w:b/>
          <w:sz w:val="24"/>
          <w:szCs w:val="24"/>
          <w:u w:val="single"/>
          <w:lang w:val="uk-UA"/>
        </w:rPr>
        <w:t>рекомендовані джерела</w:t>
      </w:r>
      <w:r w:rsidRPr="00964DC5">
        <w:rPr>
          <w:rFonts w:ascii="Times New Roman" w:hAnsi="Times New Roman"/>
          <w:b/>
          <w:bCs/>
          <w:sz w:val="24"/>
          <w:szCs w:val="24"/>
          <w:lang w:val="uk-UA"/>
        </w:rPr>
        <w:t>:</w:t>
      </w:r>
    </w:p>
    <w:p w14:paraId="7B6BB70C" w14:textId="77777777" w:rsidR="004D5E4F" w:rsidRPr="008A3F10" w:rsidRDefault="004D5E4F" w:rsidP="008A3F10">
      <w:pPr>
        <w:pStyle w:val="a6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Монахов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 В. М.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Теория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педагогических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технологий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методологический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 аспект / В. М. 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Монахов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 // 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Известия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Волгоградского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гос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. пед.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университета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Серия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Педагогические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 науки. – 2006. – № 1. – C. 22–28.</w:t>
      </w:r>
    </w:p>
    <w:p w14:paraId="6E5A4277" w14:textId="77777777" w:rsidR="004D5E4F" w:rsidRPr="008A3F10" w:rsidRDefault="004D5E4F" w:rsidP="008A3F10">
      <w:pPr>
        <w:pStyle w:val="a6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Шарко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> В. Д. Сучасний урок фізики: технологічний аспект : Посібник для вчителів і студентів / 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Шарко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 В. Д. – К., 2005. – 220 с. </w:t>
      </w:r>
    </w:p>
    <w:p w14:paraId="17B4B9DB" w14:textId="77777777" w:rsidR="004D5E4F" w:rsidRPr="008A3F10" w:rsidRDefault="004D5E4F" w:rsidP="008A3F10">
      <w:pPr>
        <w:pStyle w:val="a6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8A3F10">
        <w:rPr>
          <w:rFonts w:ascii="Times New Roman" w:hAnsi="Times New Roman"/>
          <w:sz w:val="24"/>
          <w:szCs w:val="24"/>
          <w:lang w:val="uk-UA"/>
        </w:rPr>
        <w:t xml:space="preserve">Освітні технології :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.-метод.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посіб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>. / [О. М. 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Пєхота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>, А. З. 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Кіктенко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>, О. М. Любарська та ін.] ; За ред. О. М. 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Пєхоти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>. – К. : Вид.-во А.С.К., 2003. – 255 с.</w:t>
      </w:r>
    </w:p>
    <w:p w14:paraId="0B4ACC52" w14:textId="77777777" w:rsidR="004D5E4F" w:rsidRPr="008A3F10" w:rsidRDefault="004D5E4F" w:rsidP="008A3F10">
      <w:pPr>
        <w:pStyle w:val="a6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Полат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 Е. С.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Новые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педагогические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 и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информационные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технологии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 в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системе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образования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 /Е.С. Полат. – М., 2000. – 272 с.</w:t>
      </w:r>
    </w:p>
    <w:p w14:paraId="4F8D1D63" w14:textId="77777777" w:rsidR="004D5E4F" w:rsidRPr="008A3F10" w:rsidRDefault="004D5E4F" w:rsidP="008A3F10">
      <w:pPr>
        <w:pStyle w:val="a6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Шарко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 В. Д. Навчання учнів проектувальної діяльності з фізики в контексті нової програми / В. Д. Шарко // Фізика та астрономія в сучасній школі. – 2013. – № 2. – С. 6-9. </w:t>
      </w:r>
    </w:p>
    <w:p w14:paraId="73AD3042" w14:textId="77777777" w:rsidR="004D5E4F" w:rsidRPr="008A3F10" w:rsidRDefault="004D5E4F" w:rsidP="008A3F10">
      <w:pPr>
        <w:pStyle w:val="a6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Пометун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> О. І. Сучасний урок. Інтерактивні технології навчання : Науково-методичний посібник / О. І. 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Пометун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>, Л. В. 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Пироженко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>. – К. : Вид.-во А. С. К., 2004. – 192 с.</w:t>
      </w:r>
    </w:p>
    <w:p w14:paraId="56215740" w14:textId="77777777" w:rsidR="004D5E4F" w:rsidRPr="008A3F10" w:rsidRDefault="004D5E4F" w:rsidP="008A3F10">
      <w:pPr>
        <w:pStyle w:val="a6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Малафеев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 Р. И.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Проблемное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обучение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физики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 в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средней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школе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Из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опыта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работы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Пособие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 для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учителей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>/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Р.И.Малафеев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. – М.: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Просвещение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>, 1980. – 127с.</w:t>
      </w:r>
    </w:p>
    <w:p w14:paraId="581D1514" w14:textId="77777777" w:rsidR="004D5E4F" w:rsidRPr="008A3F10" w:rsidRDefault="004D5E4F" w:rsidP="008A3F10">
      <w:pPr>
        <w:pStyle w:val="a6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8A3F10">
        <w:rPr>
          <w:rFonts w:ascii="Times New Roman" w:hAnsi="Times New Roman"/>
          <w:sz w:val="24"/>
          <w:szCs w:val="24"/>
          <w:lang w:val="uk-UA"/>
        </w:rPr>
        <w:t>Іваницький О.І. Сучасні технології навчання фізики в середній школі. Монографія / О.І.. Іваницький.– Запоріжжя: Прем’єр, 2001. – 266 с.</w:t>
      </w:r>
    </w:p>
    <w:p w14:paraId="6EBE9081" w14:textId="77777777" w:rsidR="004D5E4F" w:rsidRPr="008A3F10" w:rsidRDefault="004D5E4F" w:rsidP="008A3F10">
      <w:pPr>
        <w:pStyle w:val="a6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8A3F10">
        <w:rPr>
          <w:rFonts w:ascii="Times New Roman" w:hAnsi="Times New Roman"/>
          <w:sz w:val="24"/>
          <w:szCs w:val="24"/>
          <w:lang w:val="uk-UA"/>
        </w:rPr>
        <w:lastRenderedPageBreak/>
        <w:t>Фурман А.В. Модульно-розвивальне навчання: принципи, умови, забезпечення: Монографія/ А.В.Фурман. – К.: Правда Ярославичів, 1997. – 340 с.</w:t>
      </w:r>
    </w:p>
    <w:p w14:paraId="1FBAA8D0" w14:textId="77777777" w:rsidR="004D5E4F" w:rsidRPr="008A3F10" w:rsidRDefault="004D5E4F" w:rsidP="008A3F10">
      <w:pPr>
        <w:pStyle w:val="a6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Юцявичене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 П.А.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Теория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 и практика модульного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обучения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/ П.А.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Юцявичене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>. – Каунас, 1989. – 272 с.</w:t>
      </w:r>
    </w:p>
    <w:p w14:paraId="56EB0875" w14:textId="77777777" w:rsidR="004D5E4F" w:rsidRPr="008A3F10" w:rsidRDefault="004D5E4F" w:rsidP="008A3F10">
      <w:pPr>
        <w:pStyle w:val="a6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ІІейп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С.Дж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.,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Чошанов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 М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Учебные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портфолио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 -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новая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 форма контроля и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оценки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достижений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учащихся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/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С.Дж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ІІейп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М.Чошанов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 //Директор школи України.-2000.-№1.-С.41-48</w:t>
      </w:r>
    </w:p>
    <w:p w14:paraId="11B042A1" w14:textId="77777777" w:rsidR="004D5E4F" w:rsidRPr="008A3F10" w:rsidRDefault="004D5E4F" w:rsidP="008A3F10">
      <w:pPr>
        <w:pStyle w:val="a6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Шарко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 В.Д. Веб-квест як технологія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компетентнісно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 зорієнтованого навчання учнів фізики В.Д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Шарко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І.О.Щербюк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. //Фізика та астрономія в рідній школі.-2016.-№1.-С.14-19 </w:t>
      </w:r>
    </w:p>
    <w:p w14:paraId="31F8D0F6" w14:textId="77777777" w:rsidR="004D5E4F" w:rsidRPr="008A3F10" w:rsidRDefault="004D5E4F" w:rsidP="008A3F10">
      <w:pPr>
        <w:pStyle w:val="a6"/>
        <w:numPr>
          <w:ilvl w:val="0"/>
          <w:numId w:val="31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Пометун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 О. О.Інтерактивні технології навчання: теорія і практика/ О. О.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Пометун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8A3F10">
        <w:rPr>
          <w:rFonts w:ascii="Times New Roman" w:hAnsi="Times New Roman"/>
          <w:sz w:val="24"/>
          <w:szCs w:val="24"/>
          <w:lang w:val="uk-UA"/>
        </w:rPr>
        <w:t>Л.О.Пироженко</w:t>
      </w:r>
      <w:proofErr w:type="spellEnd"/>
      <w:r w:rsidRPr="008A3F10">
        <w:rPr>
          <w:rFonts w:ascii="Times New Roman" w:hAnsi="Times New Roman"/>
          <w:sz w:val="24"/>
          <w:szCs w:val="24"/>
          <w:lang w:val="uk-UA"/>
        </w:rPr>
        <w:t xml:space="preserve"> .– К., 2002. – 136 с</w:t>
      </w:r>
      <w:r w:rsidR="00B1373C">
        <w:rPr>
          <w:rFonts w:ascii="Times New Roman" w:hAnsi="Times New Roman"/>
          <w:sz w:val="24"/>
          <w:szCs w:val="24"/>
          <w:lang w:val="uk-UA"/>
        </w:rPr>
        <w:t>.</w:t>
      </w:r>
    </w:p>
    <w:p w14:paraId="3175493B" w14:textId="77777777" w:rsidR="004D5E4F" w:rsidRPr="00574FD1" w:rsidRDefault="004D5E4F" w:rsidP="004D5E4F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574FD1"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>Інтернет – ресурси</w:t>
      </w:r>
      <w:r w:rsidR="00574FD1"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>:</w:t>
      </w:r>
    </w:p>
    <w:p w14:paraId="7B872A6E" w14:textId="77777777" w:rsidR="004D5E4F" w:rsidRPr="007578A7" w:rsidRDefault="004D5E4F" w:rsidP="007578A7">
      <w:pPr>
        <w:pStyle w:val="a6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78A7">
        <w:rPr>
          <w:rFonts w:ascii="Times New Roman" w:hAnsi="Times New Roman"/>
          <w:sz w:val="24"/>
          <w:szCs w:val="24"/>
          <w:lang w:val="uk-UA"/>
        </w:rPr>
        <w:t xml:space="preserve">Острів знань / Інтерактивні методи навчання: теорія і практика впровадження. - [Електронний ресурс]. - Режим доступу до сайту: </w:t>
      </w:r>
      <w:hyperlink r:id="rId18" w:tgtFrame="_blank" w:tooltip="blocked::http://shkola.ostriv.in.ua/publication/code-103f1af92b958" w:history="1">
        <w:r w:rsidRPr="007578A7">
          <w:rPr>
            <w:rStyle w:val="a7"/>
            <w:rFonts w:ascii="Times New Roman" w:hAnsi="Times New Roman"/>
            <w:sz w:val="24"/>
            <w:szCs w:val="24"/>
          </w:rPr>
          <w:t>http://shkola.ostriv.in.ua/publication/code-103f1af92b958</w:t>
        </w:r>
      </w:hyperlink>
      <w:r w:rsidRPr="007578A7">
        <w:rPr>
          <w:rFonts w:ascii="Times New Roman" w:hAnsi="Times New Roman"/>
          <w:sz w:val="24"/>
          <w:szCs w:val="24"/>
          <w:lang w:val="uk-UA"/>
        </w:rPr>
        <w:t xml:space="preserve"> . </w:t>
      </w:r>
      <w:r w:rsidRPr="007578A7">
        <w:rPr>
          <w:rFonts w:ascii="Times New Roman" w:hAnsi="Times New Roman"/>
          <w:sz w:val="24"/>
          <w:szCs w:val="24"/>
        </w:rPr>
        <w:t xml:space="preserve"> </w:t>
      </w:r>
    </w:p>
    <w:p w14:paraId="0B73C18A" w14:textId="77777777" w:rsidR="004D5E4F" w:rsidRPr="007578A7" w:rsidRDefault="004D5E4F" w:rsidP="007578A7">
      <w:pPr>
        <w:pStyle w:val="a6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78A7">
        <w:rPr>
          <w:rFonts w:ascii="Times New Roman" w:hAnsi="Times New Roman"/>
          <w:sz w:val="24"/>
          <w:szCs w:val="24"/>
          <w:lang w:val="uk-UA"/>
        </w:rPr>
        <w:t>.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Туристическая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библиотека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/ Сучасні педагогічні технології та методика їх застосування у вищій школі. - [Електронний ресурс]. - Режим доступу до сайту: </w:t>
      </w:r>
      <w:hyperlink r:id="rId19" w:tgtFrame="_blank" w:tooltip="blocked::http://tourlib.net/books_others/pedtehnol4.htm" w:history="1">
        <w:r w:rsidRPr="007578A7">
          <w:rPr>
            <w:rStyle w:val="a7"/>
            <w:rFonts w:ascii="Times New Roman" w:hAnsi="Times New Roman"/>
            <w:sz w:val="24"/>
            <w:szCs w:val="24"/>
          </w:rPr>
          <w:t>http://tourlib.net/books_others/pedtehnol4.htm</w:t>
        </w:r>
      </w:hyperlink>
      <w:r w:rsidRPr="007578A7">
        <w:rPr>
          <w:rFonts w:ascii="Times New Roman" w:hAnsi="Times New Roman"/>
          <w:sz w:val="24"/>
          <w:szCs w:val="24"/>
          <w:lang w:val="uk-UA"/>
        </w:rPr>
        <w:t xml:space="preserve"> . </w:t>
      </w:r>
      <w:r w:rsidRPr="007578A7">
        <w:rPr>
          <w:rFonts w:ascii="Times New Roman" w:hAnsi="Times New Roman"/>
          <w:sz w:val="24"/>
          <w:szCs w:val="24"/>
        </w:rPr>
        <w:t xml:space="preserve"> </w:t>
      </w:r>
    </w:p>
    <w:p w14:paraId="72D47D1B" w14:textId="77777777" w:rsidR="004D5E4F" w:rsidRPr="007578A7" w:rsidRDefault="004D5E4F" w:rsidP="007578A7">
      <w:pPr>
        <w:pStyle w:val="a6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Организация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и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проведение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игрового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обучения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в вузе [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Электронный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ресурс]. – Режим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доступа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: </w:t>
      </w:r>
      <w:hyperlink r:id="rId20" w:tgtFrame="_blank" w:tooltip="blocked::http://www.profile-edu.ru/organizaciya-i-provedenie-igrovogo-obucheniya-v-vuze.html" w:history="1">
        <w:r w:rsidRPr="007578A7">
          <w:rPr>
            <w:rStyle w:val="a7"/>
            <w:rFonts w:ascii="Times New Roman" w:hAnsi="Times New Roman"/>
            <w:sz w:val="24"/>
            <w:szCs w:val="24"/>
          </w:rPr>
          <w:t>http://www.profile-edu.ru/organizaciya-i-provedenie-igrovogo-obucheniya-v-vuze.html</w:t>
        </w:r>
      </w:hyperlink>
      <w:r w:rsidRPr="007578A7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7578A7">
        <w:rPr>
          <w:rFonts w:ascii="Times New Roman" w:hAnsi="Times New Roman"/>
          <w:sz w:val="24"/>
          <w:szCs w:val="24"/>
        </w:rPr>
        <w:t xml:space="preserve"> </w:t>
      </w:r>
    </w:p>
    <w:p w14:paraId="5CD07AEE" w14:textId="77777777" w:rsidR="004D5E4F" w:rsidRPr="007578A7" w:rsidRDefault="004D5E4F" w:rsidP="007578A7">
      <w:pPr>
        <w:pStyle w:val="a6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78A7">
        <w:rPr>
          <w:rFonts w:ascii="Times New Roman" w:hAnsi="Times New Roman"/>
          <w:sz w:val="24"/>
          <w:szCs w:val="24"/>
          <w:lang w:val="uk-UA"/>
        </w:rPr>
        <w:t xml:space="preserve">Післядипломна педагогічна освіта в Україні як структурний компонент системи неперервної освіти [Електронний ресурс] / Вісник ЧНПУ, 2008. − 27 с. − Режим доступу : </w:t>
      </w:r>
      <w:hyperlink r:id="rId21" w:tgtFrame="_blank" w:tooltip="blocked::http://www.twirpx.com/file/314351/" w:history="1">
        <w:r w:rsidRPr="007578A7">
          <w:rPr>
            <w:rStyle w:val="a7"/>
            <w:rFonts w:ascii="Times New Roman" w:hAnsi="Times New Roman"/>
            <w:sz w:val="24"/>
            <w:szCs w:val="24"/>
          </w:rPr>
          <w:t>http://www.twirpx.com/file/314351/</w:t>
        </w:r>
      </w:hyperlink>
      <w:r w:rsidRPr="007578A7">
        <w:rPr>
          <w:rFonts w:ascii="Times New Roman" w:hAnsi="Times New Roman"/>
          <w:sz w:val="24"/>
          <w:szCs w:val="24"/>
        </w:rPr>
        <w:t xml:space="preserve"> </w:t>
      </w:r>
    </w:p>
    <w:p w14:paraId="4508DBB2" w14:textId="77777777" w:rsidR="004D5E4F" w:rsidRPr="007578A7" w:rsidRDefault="004D5E4F" w:rsidP="007578A7">
      <w:pPr>
        <w:pStyle w:val="a6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Примчук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Н. В.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Исследовательский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опыт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учащихся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как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ресурс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реализации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преемственности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школа – вуз / Н. В.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Примчук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// Письма в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Эмиссия.Оффлайн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Pr="007578A7">
        <w:rPr>
          <w:rFonts w:ascii="Times New Roman" w:hAnsi="Times New Roman"/>
          <w:sz w:val="24"/>
          <w:szCs w:val="24"/>
          <w:lang w:val="en-US"/>
        </w:rPr>
        <w:t>TheEmissia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>.</w:t>
      </w:r>
      <w:proofErr w:type="spellStart"/>
      <w:r w:rsidRPr="007578A7">
        <w:rPr>
          <w:rFonts w:ascii="Times New Roman" w:hAnsi="Times New Roman"/>
          <w:sz w:val="24"/>
          <w:szCs w:val="24"/>
          <w:lang w:val="en-US"/>
        </w:rPr>
        <w:t>OfflineLetters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):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электронный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научный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журнал. –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Июль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2011, ART 1605. –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CПб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., 2011. – URL: </w:t>
      </w:r>
      <w:hyperlink r:id="rId22" w:tgtFrame="_blank" w:tooltip="blocked::http://www.emissia.org/offline/2011/1605.htm" w:history="1">
        <w:r w:rsidRPr="007578A7">
          <w:rPr>
            <w:rStyle w:val="a7"/>
            <w:rFonts w:ascii="Times New Roman" w:hAnsi="Times New Roman"/>
            <w:sz w:val="24"/>
            <w:szCs w:val="24"/>
          </w:rPr>
          <w:t>http://www.emissia.org/offline/2011/1605.htm</w:t>
        </w:r>
      </w:hyperlink>
      <w:r w:rsidRPr="007578A7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7578A7">
        <w:rPr>
          <w:rFonts w:ascii="Times New Roman" w:hAnsi="Times New Roman"/>
          <w:sz w:val="24"/>
          <w:szCs w:val="24"/>
        </w:rPr>
        <w:t xml:space="preserve"> </w:t>
      </w:r>
    </w:p>
    <w:p w14:paraId="7FE11054" w14:textId="77777777" w:rsidR="004D5E4F" w:rsidRPr="007578A7" w:rsidRDefault="004D5E4F" w:rsidP="007578A7">
      <w:pPr>
        <w:pStyle w:val="a6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Хуторской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А.В.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Ключевые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компетенции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и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образовательные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стандарты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А.В.Хуторской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[Електронний ресурс]. – Режим доступу : http: //www.eidos.ru/journal /2002 /0423.htm </w:t>
      </w:r>
    </w:p>
    <w:p w14:paraId="783C7075" w14:textId="77777777" w:rsidR="004D5E4F" w:rsidRPr="007578A7" w:rsidRDefault="004D5E4F" w:rsidP="007578A7">
      <w:pPr>
        <w:pStyle w:val="a6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78A7">
        <w:rPr>
          <w:rFonts w:ascii="Times New Roman" w:hAnsi="Times New Roman"/>
          <w:sz w:val="24"/>
          <w:szCs w:val="24"/>
          <w:lang w:val="uk-UA"/>
        </w:rPr>
        <w:t>Галатюк М. Інформаційна компетенція учнів у контексті інформаційної культури суспільства [електронний ресурс] / М. 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Галатюк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. – Режим доступу : </w:t>
      </w:r>
      <w:hyperlink r:id="rId23" w:tgtFrame="_blank" w:tooltip="blocked::http://virtkafedra.ucoz.ua/el_gurnal/pages/vyp7/konf1/Galatuk.pdf" w:history="1">
        <w:r w:rsidRPr="007578A7">
          <w:rPr>
            <w:rStyle w:val="a7"/>
            <w:rFonts w:ascii="Times New Roman" w:hAnsi="Times New Roman"/>
            <w:sz w:val="24"/>
            <w:szCs w:val="24"/>
          </w:rPr>
          <w:t>http://virtkafedra.ucoz.ua/el_gurnal/pages/vyp7/konf1/Galatuk.pdf</w:t>
        </w:r>
      </w:hyperlink>
      <w:r w:rsidRPr="007578A7">
        <w:rPr>
          <w:rFonts w:ascii="Times New Roman" w:hAnsi="Times New Roman"/>
          <w:sz w:val="24"/>
          <w:szCs w:val="24"/>
          <w:lang w:val="uk-UA"/>
        </w:rPr>
        <w:t xml:space="preserve"> .</w:t>
      </w:r>
      <w:r w:rsidRPr="007578A7">
        <w:rPr>
          <w:rFonts w:ascii="Times New Roman" w:hAnsi="Times New Roman"/>
          <w:sz w:val="24"/>
          <w:szCs w:val="24"/>
        </w:rPr>
        <w:t xml:space="preserve"> </w:t>
      </w:r>
    </w:p>
    <w:p w14:paraId="41B321C7" w14:textId="77777777" w:rsidR="004D5E4F" w:rsidRPr="007578A7" w:rsidRDefault="004D5E4F" w:rsidP="007578A7">
      <w:pPr>
        <w:pStyle w:val="a6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78A7">
        <w:rPr>
          <w:rFonts w:ascii="Times New Roman" w:hAnsi="Times New Roman"/>
          <w:sz w:val="24"/>
          <w:szCs w:val="24"/>
          <w:lang w:val="uk-UA"/>
        </w:rPr>
        <w:t xml:space="preserve">Гузь В.В. Дидактичні технології формування екологічної компетентності старшокласників у навчанні природничо-науковим дисциплінам [електронний ресурс] /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В.В.Гузь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. –  С.52-56.  – Режим доступу : </w:t>
      </w:r>
      <w:hyperlink r:id="rId24" w:tgtFrame="_blank" w:tooltip="blocked::http://archive.nbuv.gov.ua/portal/soc_gum/znpkp_ped/2008_14/2_02_Huss.pdf" w:history="1">
        <w:r w:rsidRPr="007578A7">
          <w:rPr>
            <w:rStyle w:val="a7"/>
            <w:rFonts w:ascii="Times New Roman" w:hAnsi="Times New Roman"/>
            <w:sz w:val="24"/>
            <w:szCs w:val="24"/>
          </w:rPr>
          <w:t>http://archive.nbuv.gov.ua/portal/soc_gum/znpkp_ped/2008_14/2_02_Huss.pdf</w:t>
        </w:r>
      </w:hyperlink>
      <w:r w:rsidRPr="007578A7">
        <w:rPr>
          <w:rFonts w:ascii="Times New Roman" w:hAnsi="Times New Roman"/>
          <w:sz w:val="24"/>
          <w:szCs w:val="24"/>
        </w:rPr>
        <w:t xml:space="preserve"> </w:t>
      </w:r>
    </w:p>
    <w:p w14:paraId="1023B114" w14:textId="77777777" w:rsidR="004D5E4F" w:rsidRPr="007578A7" w:rsidRDefault="004D5E4F" w:rsidP="007578A7">
      <w:pPr>
        <w:pStyle w:val="a6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Библиотека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Гумер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–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гуманитарные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науки [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электронный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ресурс] / Школа и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общество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//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Дьюи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Джон. – Режим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доступа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: </w:t>
      </w:r>
      <w:hyperlink r:id="rId25" w:tgtFrame="_blank" w:tooltip="blocked::http://www.gumer.info/bibliotek_ Buks/Pedagog/galag/28.php" w:history="1">
        <w:r w:rsidRPr="007578A7">
          <w:rPr>
            <w:rStyle w:val="a7"/>
            <w:rFonts w:ascii="Times New Roman" w:hAnsi="Times New Roman"/>
            <w:sz w:val="24"/>
            <w:szCs w:val="24"/>
          </w:rPr>
          <w:t xml:space="preserve">http://www.gumer.info/bibliotek_ </w:t>
        </w:r>
        <w:proofErr w:type="spellStart"/>
        <w:r w:rsidRPr="007578A7">
          <w:rPr>
            <w:rStyle w:val="a7"/>
            <w:rFonts w:ascii="Times New Roman" w:hAnsi="Times New Roman"/>
            <w:sz w:val="24"/>
            <w:szCs w:val="24"/>
          </w:rPr>
          <w:t>Buks</w:t>
        </w:r>
        <w:proofErr w:type="spellEnd"/>
        <w:r w:rsidRPr="007578A7">
          <w:rPr>
            <w:rStyle w:val="a7"/>
            <w:rFonts w:ascii="Times New Roman" w:hAnsi="Times New Roman"/>
            <w:sz w:val="24"/>
            <w:szCs w:val="24"/>
          </w:rPr>
          <w:t>/</w:t>
        </w:r>
        <w:proofErr w:type="spellStart"/>
        <w:r w:rsidRPr="007578A7">
          <w:rPr>
            <w:rStyle w:val="a7"/>
            <w:rFonts w:ascii="Times New Roman" w:hAnsi="Times New Roman"/>
            <w:sz w:val="24"/>
            <w:szCs w:val="24"/>
          </w:rPr>
          <w:t>Pedagog</w:t>
        </w:r>
        <w:proofErr w:type="spellEnd"/>
        <w:r w:rsidRPr="007578A7">
          <w:rPr>
            <w:rStyle w:val="a7"/>
            <w:rFonts w:ascii="Times New Roman" w:hAnsi="Times New Roman"/>
            <w:sz w:val="24"/>
            <w:szCs w:val="24"/>
          </w:rPr>
          <w:t>/</w:t>
        </w:r>
        <w:proofErr w:type="spellStart"/>
        <w:r w:rsidRPr="007578A7">
          <w:rPr>
            <w:rStyle w:val="a7"/>
            <w:rFonts w:ascii="Times New Roman" w:hAnsi="Times New Roman"/>
            <w:sz w:val="24"/>
            <w:szCs w:val="24"/>
          </w:rPr>
          <w:t>galag</w:t>
        </w:r>
        <w:proofErr w:type="spellEnd"/>
        <w:r w:rsidRPr="007578A7">
          <w:rPr>
            <w:rStyle w:val="a7"/>
            <w:rFonts w:ascii="Times New Roman" w:hAnsi="Times New Roman"/>
            <w:sz w:val="24"/>
            <w:szCs w:val="24"/>
          </w:rPr>
          <w:t>/28.php</w:t>
        </w:r>
      </w:hyperlink>
      <w:r w:rsidRPr="007578A7">
        <w:rPr>
          <w:rFonts w:ascii="Times New Roman" w:hAnsi="Times New Roman"/>
          <w:sz w:val="24"/>
          <w:szCs w:val="24"/>
        </w:rPr>
        <w:t xml:space="preserve"> </w:t>
      </w:r>
    </w:p>
    <w:p w14:paraId="444D0151" w14:textId="77777777" w:rsidR="004D5E4F" w:rsidRPr="007578A7" w:rsidRDefault="004D5E4F" w:rsidP="007578A7">
      <w:pPr>
        <w:pStyle w:val="a6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Сіденко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М. В. Задачі – оцінки з фізики :Режим доступу: bib.convdocs.org/v25967/сиденко_</w:t>
      </w:r>
      <w:r w:rsidRPr="007578A7">
        <w:rPr>
          <w:rFonts w:ascii="Times New Roman" w:hAnsi="Times New Roman"/>
          <w:sz w:val="24"/>
          <w:szCs w:val="24"/>
        </w:rPr>
        <w:t xml:space="preserve"> </w:t>
      </w:r>
    </w:p>
    <w:p w14:paraId="59384AFA" w14:textId="77777777" w:rsidR="004D5E4F" w:rsidRPr="007578A7" w:rsidRDefault="004D5E4F" w:rsidP="007578A7">
      <w:pPr>
        <w:pStyle w:val="a6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lastRenderedPageBreak/>
        <w:t>Формирование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у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учащихся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опыта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эвристической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деятельности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во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время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учебной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практики по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физике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Uczen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zdolny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i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jego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educacja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Koncepcie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Badania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Praktyka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. –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Wydawnictwo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Universitas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Rediviva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Warszawa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2013. – </w:t>
      </w:r>
      <w:r w:rsidR="007578A7">
        <w:rPr>
          <w:rFonts w:ascii="Times New Roman" w:hAnsi="Times New Roman"/>
          <w:sz w:val="24"/>
          <w:szCs w:val="24"/>
          <w:lang w:val="uk-UA"/>
        </w:rPr>
        <w:t>С</w:t>
      </w:r>
      <w:r w:rsidRPr="007578A7">
        <w:rPr>
          <w:rFonts w:ascii="Times New Roman" w:hAnsi="Times New Roman"/>
          <w:sz w:val="24"/>
          <w:szCs w:val="24"/>
          <w:lang w:val="uk-UA"/>
        </w:rPr>
        <w:t>. 358- 268.</w:t>
      </w:r>
      <w:r w:rsidRPr="007578A7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5FA14EC1" w14:textId="77777777" w:rsidR="004D5E4F" w:rsidRPr="007578A7" w:rsidRDefault="004D5E4F" w:rsidP="007578A7">
      <w:pPr>
        <w:pStyle w:val="a6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Быховский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, Я. С.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Как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создать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веб-квест для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самостоятельной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работы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учащихся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>? [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Электронный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ресурс] / Я. С.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Быховский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. – 2000. – 21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августа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. – Режим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доступа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: </w:t>
      </w:r>
      <w:hyperlink r:id="rId26" w:tgtFrame="_blank" w:tooltip="blocked::http://teacher.fio.ru/news.php?n=59&amp;c=1529" w:history="1">
        <w:r w:rsidRPr="007578A7">
          <w:rPr>
            <w:rStyle w:val="a7"/>
            <w:rFonts w:ascii="Times New Roman" w:hAnsi="Times New Roman"/>
            <w:sz w:val="24"/>
            <w:szCs w:val="24"/>
          </w:rPr>
          <w:t>http://teacher.fio.ru/news.php?n=59&amp;c=1529</w:t>
        </w:r>
      </w:hyperlink>
      <w:r w:rsidRPr="007578A7">
        <w:rPr>
          <w:rFonts w:ascii="Times New Roman" w:hAnsi="Times New Roman"/>
          <w:sz w:val="24"/>
          <w:szCs w:val="24"/>
          <w:lang w:val="uk-UA"/>
        </w:rPr>
        <w:t xml:space="preserve"> ,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свободный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. –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Загл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. с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экрана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Федерация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Интернет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Образования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– Учитель.ru. </w:t>
      </w:r>
    </w:p>
    <w:p w14:paraId="4A573E92" w14:textId="77777777" w:rsidR="004D5E4F" w:rsidRPr="007578A7" w:rsidRDefault="004D5E4F" w:rsidP="007578A7">
      <w:pPr>
        <w:pStyle w:val="a6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Быховский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Я.С.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Образовательные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веб-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квесты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[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Электронный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ресурс] / Я. С.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Быховский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//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Материалы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международной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конференции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«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Информационные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технологии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в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образовании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. ИТО-99». – 1999. – Режим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доступа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: </w:t>
      </w:r>
      <w:hyperlink r:id="rId27" w:tgtFrame="_blank" w:tooltip="blocked::http://ito.bitpro.ru/1999" w:history="1">
        <w:r w:rsidRPr="007578A7">
          <w:rPr>
            <w:rStyle w:val="a7"/>
            <w:rFonts w:ascii="Times New Roman" w:hAnsi="Times New Roman"/>
            <w:sz w:val="24"/>
            <w:szCs w:val="24"/>
          </w:rPr>
          <w:t>http://ito.bitpro.ru/1999</w:t>
        </w:r>
      </w:hyperlink>
      <w:r w:rsidRPr="007578A7">
        <w:rPr>
          <w:rFonts w:ascii="Times New Roman" w:hAnsi="Times New Roman"/>
          <w:sz w:val="24"/>
          <w:szCs w:val="24"/>
          <w:lang w:val="uk-UA"/>
        </w:rPr>
        <w:t xml:space="preserve"> ,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свободный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. –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Загл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. с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экрана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Конференция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ИТО-99.</w:t>
      </w:r>
      <w:r w:rsidRPr="007578A7">
        <w:rPr>
          <w:rFonts w:ascii="Times New Roman" w:hAnsi="Times New Roman"/>
          <w:sz w:val="24"/>
          <w:szCs w:val="24"/>
        </w:rPr>
        <w:t xml:space="preserve"> </w:t>
      </w:r>
    </w:p>
    <w:p w14:paraId="10083591" w14:textId="77777777" w:rsidR="004D5E4F" w:rsidRPr="007578A7" w:rsidRDefault="004D5E4F" w:rsidP="007578A7">
      <w:pPr>
        <w:pStyle w:val="a6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78A7">
        <w:rPr>
          <w:rFonts w:ascii="Times New Roman" w:hAnsi="Times New Roman"/>
          <w:sz w:val="24"/>
          <w:szCs w:val="24"/>
          <w:lang w:val="uk-UA"/>
        </w:rPr>
        <w:t>Веб-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квесты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[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Электронный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ресурс]: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Методические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материалы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Информационные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технологии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в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обучении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языку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. – 19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сентября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2006. – Режим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доступа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: http://www.itlt.edu.nstu.ru/webquest.php#lit9,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свободный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. –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Загл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. С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экрана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Информационные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технологии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в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обучении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языку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. – Яз.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рус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25FBBCF1" w14:textId="77777777" w:rsidR="004D5E4F" w:rsidRPr="007578A7" w:rsidRDefault="004D5E4F" w:rsidP="007578A7">
      <w:pPr>
        <w:pStyle w:val="a6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78A7">
        <w:rPr>
          <w:rFonts w:ascii="Times New Roman" w:hAnsi="Times New Roman"/>
          <w:sz w:val="24"/>
          <w:szCs w:val="24"/>
          <w:lang w:val="uk-UA"/>
        </w:rPr>
        <w:t xml:space="preserve">Використання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web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>-квестів у навчально-виховному процесі. [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Електроний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ресурс]. Режим доступу: </w:t>
      </w:r>
      <w:hyperlink r:id="rId28" w:tgtFrame="_blank" w:tooltip="blocked::http://osvita.ua/school/lessons_summary/proftech/32834/" w:history="1">
        <w:r w:rsidRPr="007578A7">
          <w:rPr>
            <w:rStyle w:val="a7"/>
            <w:rFonts w:ascii="Times New Roman" w:hAnsi="Times New Roman"/>
            <w:sz w:val="24"/>
            <w:szCs w:val="24"/>
          </w:rPr>
          <w:t>http://osvita.ua/school/lessons_summary/proftech/32834/</w:t>
        </w:r>
      </w:hyperlink>
      <w:r w:rsidRPr="007578A7">
        <w:rPr>
          <w:rFonts w:ascii="Times New Roman" w:hAnsi="Times New Roman"/>
          <w:sz w:val="24"/>
          <w:szCs w:val="24"/>
        </w:rPr>
        <w:t xml:space="preserve"> </w:t>
      </w:r>
    </w:p>
    <w:p w14:paraId="458C250B" w14:textId="77777777" w:rsidR="004D5E4F" w:rsidRPr="007578A7" w:rsidRDefault="004D5E4F" w:rsidP="007578A7">
      <w:pPr>
        <w:pStyle w:val="a6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Триус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Ю.В. Комп’ютерно-орієнтовані методичні системи навчання математичних дисциплін у ВНЗ: проблеми, стан і перспективи [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електроний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ресурс] /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Ю.В.Триус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. – Режим доступу: </w:t>
      </w:r>
      <w:hyperlink r:id="rId29" w:tgtFrame="_blank" w:tooltip="blocked::http://www.ii.npu.edu.ua/files/Zbirnik_KOSN/16/3.pdf" w:history="1">
        <w:r w:rsidRPr="007578A7">
          <w:rPr>
            <w:rStyle w:val="a7"/>
            <w:rFonts w:ascii="Times New Roman" w:hAnsi="Times New Roman"/>
            <w:sz w:val="24"/>
            <w:szCs w:val="24"/>
          </w:rPr>
          <w:t>www.ii.npu.edu.ua/files/Zbirnik_KOSN/16/3.pdf</w:t>
        </w:r>
      </w:hyperlink>
      <w:r w:rsidRPr="007578A7">
        <w:rPr>
          <w:rFonts w:ascii="Times New Roman" w:hAnsi="Times New Roman"/>
          <w:sz w:val="24"/>
          <w:szCs w:val="24"/>
        </w:rPr>
        <w:t xml:space="preserve"> </w:t>
      </w:r>
    </w:p>
    <w:p w14:paraId="2C75F961" w14:textId="77777777" w:rsidR="004D5E4F" w:rsidRPr="007578A7" w:rsidRDefault="004D5E4F" w:rsidP="007578A7">
      <w:pPr>
        <w:pStyle w:val="a6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78A7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Образовательные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технологи: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учеб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.-метод.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пособие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/ А. П.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Чернявская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, Л. В.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Байбородова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, Л. Н.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Серебренников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, И. Г.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Харисова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, В. В.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Белкина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, В. Е.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Гаибова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. -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Ярославский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ГПУ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им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. К. Д.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Ушинского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>, 2009 [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Электронный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ресурс]. – Режим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доступа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: </w:t>
      </w:r>
      <w:hyperlink r:id="rId30" w:tgtFrame="_blank" w:tooltip="blocked::http://cito-web.yspu.org/link1/metod/met49/met49.html" w:history="1">
        <w:r w:rsidRPr="007578A7">
          <w:rPr>
            <w:rStyle w:val="a7"/>
            <w:rFonts w:ascii="Times New Roman" w:hAnsi="Times New Roman"/>
            <w:sz w:val="24"/>
            <w:szCs w:val="24"/>
          </w:rPr>
          <w:t>http://cito-web.yspu.org/link1/metod/met49/met49.html</w:t>
        </w:r>
      </w:hyperlink>
      <w:r w:rsidRPr="007578A7">
        <w:rPr>
          <w:rFonts w:ascii="Times New Roman" w:hAnsi="Times New Roman"/>
          <w:sz w:val="24"/>
          <w:szCs w:val="24"/>
          <w:lang w:val="uk-UA"/>
        </w:rPr>
        <w:t xml:space="preserve"> . </w:t>
      </w:r>
      <w:r w:rsidR="007578A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578A7">
        <w:rPr>
          <w:rFonts w:ascii="Times New Roman" w:hAnsi="Times New Roman"/>
          <w:sz w:val="24"/>
          <w:szCs w:val="24"/>
        </w:rPr>
        <w:t xml:space="preserve"> </w:t>
      </w:r>
    </w:p>
    <w:p w14:paraId="44ECC4AC" w14:textId="77777777" w:rsidR="004D5E4F" w:rsidRPr="007578A7" w:rsidRDefault="004D5E4F" w:rsidP="007578A7">
      <w:pPr>
        <w:pStyle w:val="a6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Шарко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В. Д. Використання елементів системи «портфоліо» для оптимізації контролю знань у модульній технології навчання / В. Д.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Шарко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>, В. Чернявський // Педагогічні науки. Збірник наук. праць. Вип. 15. – Херсон : Айлант, 2000. – С. 58-63.</w:t>
      </w:r>
      <w:r w:rsidRPr="007578A7">
        <w:rPr>
          <w:rFonts w:ascii="Times New Roman" w:hAnsi="Times New Roman"/>
          <w:sz w:val="24"/>
          <w:szCs w:val="24"/>
        </w:rPr>
        <w:t xml:space="preserve"> </w:t>
      </w:r>
    </w:p>
    <w:p w14:paraId="4A41CA6F" w14:textId="77777777" w:rsidR="004D5E4F" w:rsidRPr="007578A7" w:rsidRDefault="004D5E4F" w:rsidP="007578A7">
      <w:pPr>
        <w:pStyle w:val="a6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Пейп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С. Дж.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Учебные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портфолио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-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новая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форма контроля и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оценки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достижений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учащихся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/ С. Дж.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Пейп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, М.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Чошанов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>. – С. 81-87. – [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Электронный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ресурс]. – Режим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доступа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: </w:t>
      </w:r>
      <w:hyperlink r:id="rId31" w:tgtFrame="_blank" w:tooltip="blocked::http://testolog.narod.ru/Other12.html" w:history="1">
        <w:r w:rsidRPr="007578A7">
          <w:rPr>
            <w:rStyle w:val="a7"/>
            <w:rFonts w:ascii="Times New Roman" w:hAnsi="Times New Roman"/>
            <w:sz w:val="24"/>
            <w:szCs w:val="24"/>
          </w:rPr>
          <w:t>http://testolog.narod.ru/Other12.html</w:t>
        </w:r>
      </w:hyperlink>
      <w:r w:rsidRPr="007578A7">
        <w:rPr>
          <w:rFonts w:ascii="Times New Roman" w:hAnsi="Times New Roman"/>
          <w:sz w:val="24"/>
          <w:szCs w:val="24"/>
          <w:lang w:val="uk-UA"/>
        </w:rPr>
        <w:t xml:space="preserve"> .  </w:t>
      </w:r>
    </w:p>
    <w:p w14:paraId="58FFD6E5" w14:textId="77777777" w:rsidR="004D5E4F" w:rsidRPr="00523862" w:rsidRDefault="004D5E4F" w:rsidP="007578A7">
      <w:pPr>
        <w:pStyle w:val="a6"/>
        <w:numPr>
          <w:ilvl w:val="0"/>
          <w:numId w:val="32"/>
        </w:numPr>
        <w:shd w:val="clear" w:color="auto" w:fill="FFFFFF"/>
        <w:spacing w:after="0" w:line="240" w:lineRule="auto"/>
        <w:jc w:val="both"/>
      </w:pP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Технология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«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Портфолио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» //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Образовательные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технологи: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учеб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.-метод.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пособие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/ [А. П.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Чернявская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, Л. В.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Байбородова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, Л. Н.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Серебренников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, И. Г.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Харисова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, В. В.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Белкина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, В. Е.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Гаибова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]. –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Ярославский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ГПУ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им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. К. Д.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Ушинского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>, 2009 [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Электронный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 ресурс]. – Режим </w:t>
      </w:r>
      <w:proofErr w:type="spellStart"/>
      <w:r w:rsidRPr="007578A7">
        <w:rPr>
          <w:rFonts w:ascii="Times New Roman" w:hAnsi="Times New Roman"/>
          <w:sz w:val="24"/>
          <w:szCs w:val="24"/>
          <w:lang w:val="uk-UA"/>
        </w:rPr>
        <w:t>доступа</w:t>
      </w:r>
      <w:proofErr w:type="spellEnd"/>
      <w:r w:rsidRPr="007578A7">
        <w:rPr>
          <w:rFonts w:ascii="Times New Roman" w:hAnsi="Times New Roman"/>
          <w:sz w:val="24"/>
          <w:szCs w:val="24"/>
          <w:lang w:val="uk-UA"/>
        </w:rPr>
        <w:t xml:space="preserve">: </w:t>
      </w:r>
      <w:hyperlink r:id="rId32" w:history="1">
        <w:r w:rsidR="007578A7" w:rsidRPr="00AC0ED7">
          <w:rPr>
            <w:rStyle w:val="a7"/>
            <w:rFonts w:ascii="Times New Roman" w:hAnsi="Times New Roman"/>
            <w:sz w:val="24"/>
            <w:szCs w:val="24"/>
            <w:lang w:val="uk-UA"/>
          </w:rPr>
          <w:t>http://cito-web.yspu.org/link1/metod/met49/node23.html</w:t>
        </w:r>
      </w:hyperlink>
      <w:r w:rsidRPr="007578A7">
        <w:rPr>
          <w:rFonts w:ascii="Times New Roman" w:hAnsi="Times New Roman"/>
          <w:sz w:val="24"/>
          <w:szCs w:val="24"/>
          <w:lang w:val="uk-UA"/>
        </w:rPr>
        <w:t>.</w:t>
      </w:r>
      <w:r w:rsidR="007578A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578A7">
        <w:rPr>
          <w:rFonts w:ascii="Times New Roman" w:hAnsi="Times New Roman"/>
          <w:sz w:val="24"/>
          <w:szCs w:val="24"/>
        </w:rPr>
        <w:t xml:space="preserve"> </w:t>
      </w:r>
    </w:p>
    <w:sectPr w:rsidR="004D5E4F" w:rsidRPr="00523862" w:rsidSect="00281B79">
      <w:pgSz w:w="12240" w:h="15840" w:code="1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4F21BB4"/>
    <w:lvl w:ilvl="0">
      <w:numFmt w:val="bullet"/>
      <w:lvlText w:val="*"/>
      <w:lvlJc w:val="left"/>
    </w:lvl>
  </w:abstractNum>
  <w:abstractNum w:abstractNumId="1" w15:restartNumberingAfterBreak="0">
    <w:nsid w:val="0B2C38F2"/>
    <w:multiLevelType w:val="multilevel"/>
    <w:tmpl w:val="97EE1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8170D8"/>
    <w:multiLevelType w:val="hybridMultilevel"/>
    <w:tmpl w:val="CE0644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6A6D42"/>
    <w:multiLevelType w:val="hybridMultilevel"/>
    <w:tmpl w:val="1B68B7F6"/>
    <w:lvl w:ilvl="0" w:tplc="3F2499FE">
      <w:numFmt w:val="bullet"/>
      <w:lvlText w:val="-"/>
      <w:lvlJc w:val="left"/>
      <w:pPr>
        <w:ind w:left="1639" w:hanging="930"/>
      </w:pPr>
      <w:rPr>
        <w:rFonts w:ascii="Times New Roman" w:eastAsia="Calibri" w:hAnsi="Times New Roman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F4D7D33"/>
    <w:multiLevelType w:val="hybridMultilevel"/>
    <w:tmpl w:val="193ED910"/>
    <w:lvl w:ilvl="0" w:tplc="D74E4228">
      <w:numFmt w:val="bullet"/>
      <w:lvlText w:val="-"/>
      <w:lvlJc w:val="left"/>
      <w:pPr>
        <w:tabs>
          <w:tab w:val="num" w:pos="1665"/>
        </w:tabs>
        <w:ind w:left="1665" w:hanging="945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AD6959"/>
    <w:multiLevelType w:val="hybridMultilevel"/>
    <w:tmpl w:val="F8C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73A18DD"/>
    <w:multiLevelType w:val="hybridMultilevel"/>
    <w:tmpl w:val="350A08F2"/>
    <w:lvl w:ilvl="0" w:tplc="04190011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  <w:sz w:val="28"/>
        <w:szCs w:val="28"/>
      </w:rPr>
    </w:lvl>
    <w:lvl w:ilvl="1" w:tplc="898058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7B64B3"/>
    <w:multiLevelType w:val="hybridMultilevel"/>
    <w:tmpl w:val="D1E4A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D40BC"/>
    <w:multiLevelType w:val="hybridMultilevel"/>
    <w:tmpl w:val="524A7BD2"/>
    <w:lvl w:ilvl="0" w:tplc="3A2E68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72A89"/>
    <w:multiLevelType w:val="hybridMultilevel"/>
    <w:tmpl w:val="3EA83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E2F76F3"/>
    <w:multiLevelType w:val="hybridMultilevel"/>
    <w:tmpl w:val="B3C63FC8"/>
    <w:lvl w:ilvl="0" w:tplc="195434A4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E672638A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8720D"/>
    <w:multiLevelType w:val="hybridMultilevel"/>
    <w:tmpl w:val="EBD8551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5C7493C"/>
    <w:multiLevelType w:val="hybridMultilevel"/>
    <w:tmpl w:val="A5D0C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0404F"/>
    <w:multiLevelType w:val="hybridMultilevel"/>
    <w:tmpl w:val="95D6C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C97BDB"/>
    <w:multiLevelType w:val="multilevel"/>
    <w:tmpl w:val="AB2A05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 w15:restartNumberingAfterBreak="0">
    <w:nsid w:val="41CB55F2"/>
    <w:multiLevelType w:val="hybridMultilevel"/>
    <w:tmpl w:val="C9E63898"/>
    <w:lvl w:ilvl="0" w:tplc="3A2E68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4D02C82"/>
    <w:multiLevelType w:val="multilevel"/>
    <w:tmpl w:val="307A01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6B01F7F"/>
    <w:multiLevelType w:val="hybridMultilevel"/>
    <w:tmpl w:val="08249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D13D3C"/>
    <w:multiLevelType w:val="multilevel"/>
    <w:tmpl w:val="D730CE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0B61F1F"/>
    <w:multiLevelType w:val="hybridMultilevel"/>
    <w:tmpl w:val="A434C9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7809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ED1C53"/>
    <w:multiLevelType w:val="hybridMultilevel"/>
    <w:tmpl w:val="626A1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58769EE"/>
    <w:multiLevelType w:val="hybridMultilevel"/>
    <w:tmpl w:val="E23A86CE"/>
    <w:lvl w:ilvl="0" w:tplc="1A3E05C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sz w:val="28"/>
        <w:szCs w:val="28"/>
      </w:rPr>
    </w:lvl>
    <w:lvl w:ilvl="1" w:tplc="898058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2933D4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B3956B1"/>
    <w:multiLevelType w:val="hybridMultilevel"/>
    <w:tmpl w:val="F3B891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F382D1E"/>
    <w:multiLevelType w:val="hybridMultilevel"/>
    <w:tmpl w:val="3772A200"/>
    <w:lvl w:ilvl="0" w:tplc="3A2E68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B42A69"/>
    <w:multiLevelType w:val="hybridMultilevel"/>
    <w:tmpl w:val="5F6E943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37809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EE1A89"/>
    <w:multiLevelType w:val="multilevel"/>
    <w:tmpl w:val="5CD4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5E57EC"/>
    <w:multiLevelType w:val="hybridMultilevel"/>
    <w:tmpl w:val="B5DAFA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A27351"/>
    <w:multiLevelType w:val="hybridMultilevel"/>
    <w:tmpl w:val="1EAE7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49D0760"/>
    <w:multiLevelType w:val="hybridMultilevel"/>
    <w:tmpl w:val="569893FA"/>
    <w:lvl w:ilvl="0" w:tplc="3A2E68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77CE7"/>
    <w:multiLevelType w:val="hybridMultilevel"/>
    <w:tmpl w:val="544C46DA"/>
    <w:lvl w:ilvl="0" w:tplc="D83056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DF44D96"/>
    <w:multiLevelType w:val="hybridMultilevel"/>
    <w:tmpl w:val="5FEC75CA"/>
    <w:lvl w:ilvl="0" w:tplc="3F2499FE">
      <w:numFmt w:val="bullet"/>
      <w:lvlText w:val="-"/>
      <w:lvlJc w:val="left"/>
      <w:pPr>
        <w:ind w:left="930" w:hanging="930"/>
      </w:pPr>
      <w:rPr>
        <w:rFonts w:ascii="Times New Roman" w:eastAsia="Calibri" w:hAnsi="Times New Roman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0"/>
  </w:num>
  <w:num w:numId="3">
    <w:abstractNumId w:val="18"/>
  </w:num>
  <w:num w:numId="4">
    <w:abstractNumId w:val="19"/>
  </w:num>
  <w:num w:numId="5">
    <w:abstractNumId w:val="21"/>
  </w:num>
  <w:num w:numId="6">
    <w:abstractNumId w:val="25"/>
  </w:num>
  <w:num w:numId="7">
    <w:abstractNumId w:val="6"/>
  </w:num>
  <w:num w:numId="8">
    <w:abstractNumId w:val="22"/>
  </w:num>
  <w:num w:numId="9">
    <w:abstractNumId w:val="14"/>
  </w:num>
  <w:num w:numId="10">
    <w:abstractNumId w:val="11"/>
  </w:num>
  <w:num w:numId="11">
    <w:abstractNumId w:val="16"/>
  </w:num>
  <w:num w:numId="12">
    <w:abstractNumId w:val="28"/>
  </w:num>
  <w:num w:numId="13">
    <w:abstractNumId w:val="27"/>
  </w:num>
  <w:num w:numId="14">
    <w:abstractNumId w:val="2"/>
  </w:num>
  <w:num w:numId="15">
    <w:abstractNumId w:val="20"/>
  </w:num>
  <w:num w:numId="16">
    <w:abstractNumId w:val="13"/>
  </w:num>
  <w:num w:numId="17">
    <w:abstractNumId w:val="23"/>
  </w:num>
  <w:num w:numId="18">
    <w:abstractNumId w:val="4"/>
  </w:num>
  <w:num w:numId="19">
    <w:abstractNumId w:val="10"/>
  </w:num>
  <w:num w:numId="20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21">
    <w:abstractNumId w:val="9"/>
  </w:num>
  <w:num w:numId="22">
    <w:abstractNumId w:val="17"/>
  </w:num>
  <w:num w:numId="23">
    <w:abstractNumId w:val="3"/>
  </w:num>
  <w:num w:numId="24">
    <w:abstractNumId w:val="31"/>
  </w:num>
  <w:num w:numId="25">
    <w:abstractNumId w:val="7"/>
  </w:num>
  <w:num w:numId="26">
    <w:abstractNumId w:val="26"/>
  </w:num>
  <w:num w:numId="27">
    <w:abstractNumId w:val="12"/>
  </w:num>
  <w:num w:numId="28">
    <w:abstractNumId w:val="1"/>
  </w:num>
  <w:num w:numId="29">
    <w:abstractNumId w:val="29"/>
  </w:num>
  <w:num w:numId="30">
    <w:abstractNumId w:val="15"/>
  </w:num>
  <w:num w:numId="31">
    <w:abstractNumId w:val="8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B93"/>
    <w:rsid w:val="00001976"/>
    <w:rsid w:val="000063B5"/>
    <w:rsid w:val="000075C3"/>
    <w:rsid w:val="00012FAE"/>
    <w:rsid w:val="00016CFD"/>
    <w:rsid w:val="0003014E"/>
    <w:rsid w:val="00032AAD"/>
    <w:rsid w:val="00041671"/>
    <w:rsid w:val="00042CB3"/>
    <w:rsid w:val="0007058C"/>
    <w:rsid w:val="00081482"/>
    <w:rsid w:val="000848AF"/>
    <w:rsid w:val="0008584E"/>
    <w:rsid w:val="000A0D40"/>
    <w:rsid w:val="000A53DB"/>
    <w:rsid w:val="000C210F"/>
    <w:rsid w:val="000D11B5"/>
    <w:rsid w:val="000D3254"/>
    <w:rsid w:val="000D3785"/>
    <w:rsid w:val="000D75CC"/>
    <w:rsid w:val="000E5D73"/>
    <w:rsid w:val="000F38BD"/>
    <w:rsid w:val="000F4124"/>
    <w:rsid w:val="0012208A"/>
    <w:rsid w:val="001241A1"/>
    <w:rsid w:val="00127AE7"/>
    <w:rsid w:val="001328B8"/>
    <w:rsid w:val="001328E3"/>
    <w:rsid w:val="001328E9"/>
    <w:rsid w:val="00155C70"/>
    <w:rsid w:val="0015607D"/>
    <w:rsid w:val="001570D4"/>
    <w:rsid w:val="00164F26"/>
    <w:rsid w:val="00167E99"/>
    <w:rsid w:val="00180C60"/>
    <w:rsid w:val="001818AF"/>
    <w:rsid w:val="00186C8A"/>
    <w:rsid w:val="001A7DF2"/>
    <w:rsid w:val="001B27C3"/>
    <w:rsid w:val="001B3293"/>
    <w:rsid w:val="001C7787"/>
    <w:rsid w:val="001C7B58"/>
    <w:rsid w:val="001D2E8A"/>
    <w:rsid w:val="001D65C5"/>
    <w:rsid w:val="001D7B1F"/>
    <w:rsid w:val="001E0619"/>
    <w:rsid w:val="001E53CB"/>
    <w:rsid w:val="00200C78"/>
    <w:rsid w:val="002065EF"/>
    <w:rsid w:val="002071AE"/>
    <w:rsid w:val="002113C3"/>
    <w:rsid w:val="002164A9"/>
    <w:rsid w:val="00221646"/>
    <w:rsid w:val="00221ECA"/>
    <w:rsid w:val="002314FB"/>
    <w:rsid w:val="002443C1"/>
    <w:rsid w:val="002521A3"/>
    <w:rsid w:val="00260B4B"/>
    <w:rsid w:val="0026336F"/>
    <w:rsid w:val="002638BA"/>
    <w:rsid w:val="002723E6"/>
    <w:rsid w:val="00281B79"/>
    <w:rsid w:val="00282A36"/>
    <w:rsid w:val="00284230"/>
    <w:rsid w:val="00284C96"/>
    <w:rsid w:val="0028790C"/>
    <w:rsid w:val="002A09E1"/>
    <w:rsid w:val="002A22E5"/>
    <w:rsid w:val="002A4DD7"/>
    <w:rsid w:val="002A5BEC"/>
    <w:rsid w:val="002B490C"/>
    <w:rsid w:val="002C5723"/>
    <w:rsid w:val="002C6224"/>
    <w:rsid w:val="002D2AC8"/>
    <w:rsid w:val="002D6302"/>
    <w:rsid w:val="002E3C77"/>
    <w:rsid w:val="002E4801"/>
    <w:rsid w:val="002E509E"/>
    <w:rsid w:val="002F1206"/>
    <w:rsid w:val="002F6392"/>
    <w:rsid w:val="002F7ADD"/>
    <w:rsid w:val="0030408E"/>
    <w:rsid w:val="00310973"/>
    <w:rsid w:val="00323E3F"/>
    <w:rsid w:val="00327CE9"/>
    <w:rsid w:val="003302A6"/>
    <w:rsid w:val="003309DD"/>
    <w:rsid w:val="00343410"/>
    <w:rsid w:val="00345F8C"/>
    <w:rsid w:val="00351D50"/>
    <w:rsid w:val="00351FA5"/>
    <w:rsid w:val="00362361"/>
    <w:rsid w:val="00366828"/>
    <w:rsid w:val="003721CF"/>
    <w:rsid w:val="00372666"/>
    <w:rsid w:val="003747E2"/>
    <w:rsid w:val="00392609"/>
    <w:rsid w:val="003A0BF0"/>
    <w:rsid w:val="003A43C9"/>
    <w:rsid w:val="003A4451"/>
    <w:rsid w:val="003A6F30"/>
    <w:rsid w:val="003B0593"/>
    <w:rsid w:val="003C17F6"/>
    <w:rsid w:val="003C2D3F"/>
    <w:rsid w:val="003C71C1"/>
    <w:rsid w:val="003C7251"/>
    <w:rsid w:val="003D56B6"/>
    <w:rsid w:val="003F1F51"/>
    <w:rsid w:val="003F3C28"/>
    <w:rsid w:val="003F4845"/>
    <w:rsid w:val="003F649C"/>
    <w:rsid w:val="003F7000"/>
    <w:rsid w:val="004002DA"/>
    <w:rsid w:val="00416B84"/>
    <w:rsid w:val="00417FEB"/>
    <w:rsid w:val="00423EBC"/>
    <w:rsid w:val="00424B17"/>
    <w:rsid w:val="00432658"/>
    <w:rsid w:val="00440065"/>
    <w:rsid w:val="004413E9"/>
    <w:rsid w:val="00441DFC"/>
    <w:rsid w:val="0045097C"/>
    <w:rsid w:val="004554AB"/>
    <w:rsid w:val="00470D11"/>
    <w:rsid w:val="00477A3E"/>
    <w:rsid w:val="00477D55"/>
    <w:rsid w:val="00477FFC"/>
    <w:rsid w:val="0048005D"/>
    <w:rsid w:val="00487618"/>
    <w:rsid w:val="00495889"/>
    <w:rsid w:val="00497AA4"/>
    <w:rsid w:val="004A225E"/>
    <w:rsid w:val="004A268B"/>
    <w:rsid w:val="004B7AFB"/>
    <w:rsid w:val="004D3D66"/>
    <w:rsid w:val="004D5E4F"/>
    <w:rsid w:val="004E264E"/>
    <w:rsid w:val="004E372A"/>
    <w:rsid w:val="004E59AC"/>
    <w:rsid w:val="004F212C"/>
    <w:rsid w:val="00505686"/>
    <w:rsid w:val="00514D93"/>
    <w:rsid w:val="0052101B"/>
    <w:rsid w:val="00524A88"/>
    <w:rsid w:val="00530030"/>
    <w:rsid w:val="00530E9D"/>
    <w:rsid w:val="00532169"/>
    <w:rsid w:val="0055396A"/>
    <w:rsid w:val="00555B8D"/>
    <w:rsid w:val="00566969"/>
    <w:rsid w:val="0057184D"/>
    <w:rsid w:val="00574FD1"/>
    <w:rsid w:val="0058040F"/>
    <w:rsid w:val="00593FD9"/>
    <w:rsid w:val="005A0999"/>
    <w:rsid w:val="005A794D"/>
    <w:rsid w:val="005B356C"/>
    <w:rsid w:val="005C063C"/>
    <w:rsid w:val="005C38CE"/>
    <w:rsid w:val="005C5083"/>
    <w:rsid w:val="005C6548"/>
    <w:rsid w:val="005D0257"/>
    <w:rsid w:val="005D68A2"/>
    <w:rsid w:val="005D690F"/>
    <w:rsid w:val="005F278C"/>
    <w:rsid w:val="005F4DC1"/>
    <w:rsid w:val="0060068B"/>
    <w:rsid w:val="0062048B"/>
    <w:rsid w:val="006218AA"/>
    <w:rsid w:val="006271EF"/>
    <w:rsid w:val="00641F8F"/>
    <w:rsid w:val="00642CD7"/>
    <w:rsid w:val="00652733"/>
    <w:rsid w:val="006610F9"/>
    <w:rsid w:val="006721E2"/>
    <w:rsid w:val="006B7B35"/>
    <w:rsid w:val="006C2679"/>
    <w:rsid w:val="006D484C"/>
    <w:rsid w:val="006D7DD1"/>
    <w:rsid w:val="006E293F"/>
    <w:rsid w:val="006F15F1"/>
    <w:rsid w:val="006F6C7F"/>
    <w:rsid w:val="00702D6B"/>
    <w:rsid w:val="007052CD"/>
    <w:rsid w:val="00720BDE"/>
    <w:rsid w:val="00734CB1"/>
    <w:rsid w:val="007578A7"/>
    <w:rsid w:val="00762A82"/>
    <w:rsid w:val="007855F9"/>
    <w:rsid w:val="00790BE0"/>
    <w:rsid w:val="007C338F"/>
    <w:rsid w:val="007E4F9E"/>
    <w:rsid w:val="00802120"/>
    <w:rsid w:val="008072A1"/>
    <w:rsid w:val="0083152D"/>
    <w:rsid w:val="008405E1"/>
    <w:rsid w:val="00844424"/>
    <w:rsid w:val="0085172B"/>
    <w:rsid w:val="0088175E"/>
    <w:rsid w:val="008864AC"/>
    <w:rsid w:val="00887B5F"/>
    <w:rsid w:val="00890331"/>
    <w:rsid w:val="00890BAC"/>
    <w:rsid w:val="008A3F10"/>
    <w:rsid w:val="008B3CFE"/>
    <w:rsid w:val="008C019F"/>
    <w:rsid w:val="008C3D20"/>
    <w:rsid w:val="008C7D7C"/>
    <w:rsid w:val="008E2FE1"/>
    <w:rsid w:val="008F7373"/>
    <w:rsid w:val="008F776A"/>
    <w:rsid w:val="009036C2"/>
    <w:rsid w:val="00905AB5"/>
    <w:rsid w:val="009245E9"/>
    <w:rsid w:val="009252BF"/>
    <w:rsid w:val="0092584A"/>
    <w:rsid w:val="009317DC"/>
    <w:rsid w:val="00931C0A"/>
    <w:rsid w:val="0093321D"/>
    <w:rsid w:val="00950A22"/>
    <w:rsid w:val="00957976"/>
    <w:rsid w:val="00963D3B"/>
    <w:rsid w:val="0096406E"/>
    <w:rsid w:val="00964DC5"/>
    <w:rsid w:val="00990A79"/>
    <w:rsid w:val="00996180"/>
    <w:rsid w:val="009A117A"/>
    <w:rsid w:val="009A2B20"/>
    <w:rsid w:val="009A3D50"/>
    <w:rsid w:val="009A7293"/>
    <w:rsid w:val="009B1431"/>
    <w:rsid w:val="009B6A13"/>
    <w:rsid w:val="009C4103"/>
    <w:rsid w:val="00A03FF7"/>
    <w:rsid w:val="00A144FF"/>
    <w:rsid w:val="00A177A2"/>
    <w:rsid w:val="00A22013"/>
    <w:rsid w:val="00A24116"/>
    <w:rsid w:val="00A24794"/>
    <w:rsid w:val="00A25AAE"/>
    <w:rsid w:val="00A33B93"/>
    <w:rsid w:val="00A35EC0"/>
    <w:rsid w:val="00A43298"/>
    <w:rsid w:val="00A44881"/>
    <w:rsid w:val="00A47C41"/>
    <w:rsid w:val="00A61EB4"/>
    <w:rsid w:val="00A63735"/>
    <w:rsid w:val="00A67B36"/>
    <w:rsid w:val="00A8026C"/>
    <w:rsid w:val="00A91641"/>
    <w:rsid w:val="00A93BD0"/>
    <w:rsid w:val="00A948FF"/>
    <w:rsid w:val="00AA1319"/>
    <w:rsid w:val="00AB0A77"/>
    <w:rsid w:val="00AB2BA1"/>
    <w:rsid w:val="00AC1E3B"/>
    <w:rsid w:val="00AC44C0"/>
    <w:rsid w:val="00AC4D46"/>
    <w:rsid w:val="00AC530D"/>
    <w:rsid w:val="00B01204"/>
    <w:rsid w:val="00B013B7"/>
    <w:rsid w:val="00B052E9"/>
    <w:rsid w:val="00B11452"/>
    <w:rsid w:val="00B115D0"/>
    <w:rsid w:val="00B1373C"/>
    <w:rsid w:val="00B177CC"/>
    <w:rsid w:val="00B2246F"/>
    <w:rsid w:val="00B22E61"/>
    <w:rsid w:val="00B25F5B"/>
    <w:rsid w:val="00B355B6"/>
    <w:rsid w:val="00B41DEC"/>
    <w:rsid w:val="00B4488E"/>
    <w:rsid w:val="00B46768"/>
    <w:rsid w:val="00B4764A"/>
    <w:rsid w:val="00B55830"/>
    <w:rsid w:val="00B67AB6"/>
    <w:rsid w:val="00B70E3E"/>
    <w:rsid w:val="00B7123E"/>
    <w:rsid w:val="00B74A3B"/>
    <w:rsid w:val="00B81BCA"/>
    <w:rsid w:val="00B84463"/>
    <w:rsid w:val="00BB3401"/>
    <w:rsid w:val="00BC2A35"/>
    <w:rsid w:val="00BC52E8"/>
    <w:rsid w:val="00BE2037"/>
    <w:rsid w:val="00BF63F8"/>
    <w:rsid w:val="00C01328"/>
    <w:rsid w:val="00C044FB"/>
    <w:rsid w:val="00C0467E"/>
    <w:rsid w:val="00C05158"/>
    <w:rsid w:val="00C10F5D"/>
    <w:rsid w:val="00C12181"/>
    <w:rsid w:val="00C14D19"/>
    <w:rsid w:val="00C16D03"/>
    <w:rsid w:val="00C22436"/>
    <w:rsid w:val="00C24B8E"/>
    <w:rsid w:val="00C3332F"/>
    <w:rsid w:val="00C33641"/>
    <w:rsid w:val="00C339F6"/>
    <w:rsid w:val="00C341CC"/>
    <w:rsid w:val="00C40D50"/>
    <w:rsid w:val="00C5350F"/>
    <w:rsid w:val="00C5752A"/>
    <w:rsid w:val="00C80521"/>
    <w:rsid w:val="00C86F73"/>
    <w:rsid w:val="00C92099"/>
    <w:rsid w:val="00C927DE"/>
    <w:rsid w:val="00CB25DC"/>
    <w:rsid w:val="00CB3125"/>
    <w:rsid w:val="00CD5133"/>
    <w:rsid w:val="00CD65E6"/>
    <w:rsid w:val="00CE5089"/>
    <w:rsid w:val="00CF02FD"/>
    <w:rsid w:val="00D05E92"/>
    <w:rsid w:val="00D22344"/>
    <w:rsid w:val="00D26421"/>
    <w:rsid w:val="00D32293"/>
    <w:rsid w:val="00D36DAF"/>
    <w:rsid w:val="00D3788B"/>
    <w:rsid w:val="00D4575A"/>
    <w:rsid w:val="00D67E57"/>
    <w:rsid w:val="00D74C21"/>
    <w:rsid w:val="00D752CD"/>
    <w:rsid w:val="00D7604B"/>
    <w:rsid w:val="00D82038"/>
    <w:rsid w:val="00D90BA6"/>
    <w:rsid w:val="00D91947"/>
    <w:rsid w:val="00DA138A"/>
    <w:rsid w:val="00DC05E9"/>
    <w:rsid w:val="00DD093A"/>
    <w:rsid w:val="00DD4B91"/>
    <w:rsid w:val="00DD5C1F"/>
    <w:rsid w:val="00DD7778"/>
    <w:rsid w:val="00DE15D4"/>
    <w:rsid w:val="00DF66F9"/>
    <w:rsid w:val="00E02B3A"/>
    <w:rsid w:val="00E152A0"/>
    <w:rsid w:val="00E1681B"/>
    <w:rsid w:val="00E2430E"/>
    <w:rsid w:val="00E252BE"/>
    <w:rsid w:val="00E31CC3"/>
    <w:rsid w:val="00E35179"/>
    <w:rsid w:val="00E36C06"/>
    <w:rsid w:val="00E45EFB"/>
    <w:rsid w:val="00E60B93"/>
    <w:rsid w:val="00E60E6F"/>
    <w:rsid w:val="00E6240B"/>
    <w:rsid w:val="00E667FE"/>
    <w:rsid w:val="00E82A9A"/>
    <w:rsid w:val="00E9692D"/>
    <w:rsid w:val="00EA5460"/>
    <w:rsid w:val="00EA7C4B"/>
    <w:rsid w:val="00EB38CE"/>
    <w:rsid w:val="00EC589A"/>
    <w:rsid w:val="00ED008C"/>
    <w:rsid w:val="00ED61E5"/>
    <w:rsid w:val="00EE177A"/>
    <w:rsid w:val="00EF453B"/>
    <w:rsid w:val="00F03EAA"/>
    <w:rsid w:val="00F127A3"/>
    <w:rsid w:val="00F218AF"/>
    <w:rsid w:val="00F32116"/>
    <w:rsid w:val="00F32FAF"/>
    <w:rsid w:val="00F445B0"/>
    <w:rsid w:val="00F54BF0"/>
    <w:rsid w:val="00F60866"/>
    <w:rsid w:val="00F71960"/>
    <w:rsid w:val="00F859F0"/>
    <w:rsid w:val="00F94A32"/>
    <w:rsid w:val="00FA0B4D"/>
    <w:rsid w:val="00FA2F19"/>
    <w:rsid w:val="00FD2AA8"/>
    <w:rsid w:val="00FD2C0E"/>
    <w:rsid w:val="00FD36D6"/>
    <w:rsid w:val="00FD3A1E"/>
    <w:rsid w:val="00FD53BC"/>
    <w:rsid w:val="00FE04D1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66DE74"/>
  <w15:docId w15:val="{BD62073D-0173-4BA2-AF64-4629DD268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78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F445B0"/>
    <w:pPr>
      <w:keepNext/>
      <w:keepLines/>
      <w:numPr>
        <w:numId w:val="8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F445B0"/>
    <w:pPr>
      <w:keepNext/>
      <w:keepLines/>
      <w:numPr>
        <w:ilvl w:val="1"/>
        <w:numId w:val="8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445B0"/>
    <w:pPr>
      <w:keepNext/>
      <w:keepLines/>
      <w:numPr>
        <w:ilvl w:val="2"/>
        <w:numId w:val="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F445B0"/>
    <w:pPr>
      <w:keepNext/>
      <w:keepLines/>
      <w:numPr>
        <w:ilvl w:val="3"/>
        <w:numId w:val="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F445B0"/>
    <w:pPr>
      <w:keepNext/>
      <w:keepLines/>
      <w:numPr>
        <w:ilvl w:val="4"/>
        <w:numId w:val="8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F445B0"/>
    <w:pPr>
      <w:keepNext/>
      <w:keepLines/>
      <w:numPr>
        <w:ilvl w:val="5"/>
        <w:numId w:val="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F445B0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F445B0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F445B0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44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3721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a5">
    <w:name w:val="Основной текст Знак"/>
    <w:link w:val="a4"/>
    <w:uiPriority w:val="99"/>
    <w:locked/>
    <w:rsid w:val="003721CF"/>
    <w:rPr>
      <w:rFonts w:ascii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34"/>
    <w:qFormat/>
    <w:rsid w:val="003721CF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7">
    <w:name w:val="Hyperlink"/>
    <w:basedOn w:val="a0"/>
    <w:uiPriority w:val="99"/>
    <w:unhideWhenUsed/>
    <w:rsid w:val="00B41DEC"/>
    <w:rPr>
      <w:color w:val="0000FF" w:themeColor="hyperlink"/>
      <w:u w:val="single"/>
    </w:rPr>
  </w:style>
  <w:style w:type="character" w:customStyle="1" w:styleId="14">
    <w:name w:val="Знак Знак14"/>
    <w:uiPriority w:val="99"/>
    <w:locked/>
    <w:rsid w:val="00F60866"/>
    <w:rPr>
      <w:sz w:val="24"/>
      <w:lang w:val="uk-UA" w:eastAsia="ru-RU"/>
    </w:rPr>
  </w:style>
  <w:style w:type="character" w:styleId="a8">
    <w:name w:val="FollowedHyperlink"/>
    <w:basedOn w:val="a0"/>
    <w:uiPriority w:val="99"/>
    <w:semiHidden/>
    <w:unhideWhenUsed/>
    <w:rsid w:val="00A22013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E2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2037"/>
    <w:rPr>
      <w:rFonts w:ascii="Tahoma" w:hAnsi="Tahoma" w:cs="Tahoma"/>
      <w:sz w:val="16"/>
      <w:szCs w:val="16"/>
      <w:lang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BE203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E2037"/>
    <w:rPr>
      <w:sz w:val="16"/>
      <w:szCs w:val="16"/>
      <w:lang w:eastAsia="en-US"/>
    </w:rPr>
  </w:style>
  <w:style w:type="paragraph" w:styleId="ab">
    <w:name w:val="Title"/>
    <w:basedOn w:val="a"/>
    <w:link w:val="ac"/>
    <w:qFormat/>
    <w:locked/>
    <w:rsid w:val="00BE203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customStyle="1" w:styleId="ac">
    <w:name w:val="Заголовок Знак"/>
    <w:basedOn w:val="a0"/>
    <w:link w:val="ab"/>
    <w:rsid w:val="00BE2037"/>
    <w:rPr>
      <w:rFonts w:ascii="Times New Roman" w:eastAsia="Times New Roman" w:hAnsi="Times New Roman"/>
      <w:b/>
      <w:bCs/>
      <w:sz w:val="28"/>
      <w:szCs w:val="24"/>
      <w:lang w:val="uk-UA"/>
    </w:rPr>
  </w:style>
  <w:style w:type="character" w:customStyle="1" w:styleId="10">
    <w:name w:val="Заголовок 1 Знак"/>
    <w:basedOn w:val="a0"/>
    <w:link w:val="1"/>
    <w:rsid w:val="00F445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rsid w:val="00F445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semiHidden/>
    <w:rsid w:val="00F445B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445B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semiHidden/>
    <w:rsid w:val="00F445B0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semiHidden/>
    <w:rsid w:val="00F445B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semiHidden/>
    <w:rsid w:val="00F445B0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semiHidden/>
    <w:rsid w:val="00F445B0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90">
    <w:name w:val="Заголовок 9 Знак"/>
    <w:basedOn w:val="a0"/>
    <w:link w:val="9"/>
    <w:semiHidden/>
    <w:rsid w:val="00F445B0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apple-converted-space">
    <w:name w:val="apple-converted-space"/>
    <w:basedOn w:val="a0"/>
    <w:rsid w:val="001D65C5"/>
  </w:style>
  <w:style w:type="character" w:customStyle="1" w:styleId="rvts0">
    <w:name w:val="rvts0"/>
    <w:uiPriority w:val="99"/>
    <w:rsid w:val="009C4103"/>
  </w:style>
  <w:style w:type="paragraph" w:styleId="21">
    <w:name w:val="Body Text Indent 2"/>
    <w:basedOn w:val="a"/>
    <w:link w:val="22"/>
    <w:uiPriority w:val="99"/>
    <w:unhideWhenUsed/>
    <w:rsid w:val="00D74C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74C21"/>
    <w:rPr>
      <w:sz w:val="22"/>
      <w:szCs w:val="22"/>
      <w:lang w:eastAsia="en-US"/>
    </w:rPr>
  </w:style>
  <w:style w:type="paragraph" w:customStyle="1" w:styleId="ad">
    <w:name w:val="РАЗДЕЛ"/>
    <w:basedOn w:val="a"/>
    <w:rsid w:val="002164A9"/>
    <w:pPr>
      <w:spacing w:after="0" w:line="240" w:lineRule="auto"/>
      <w:jc w:val="center"/>
    </w:pPr>
    <w:rPr>
      <w:rFonts w:ascii="Times New Roman Полужирный" w:hAnsi="Times New Roman Полужирный"/>
      <w:b/>
      <w:caps/>
      <w:sz w:val="28"/>
      <w:szCs w:val="28"/>
      <w:lang w:val="uk-UA"/>
    </w:rPr>
  </w:style>
  <w:style w:type="character" w:customStyle="1" w:styleId="hps">
    <w:name w:val="hps"/>
    <w:rsid w:val="002164A9"/>
  </w:style>
  <w:style w:type="character" w:customStyle="1" w:styleId="reference-text">
    <w:name w:val="reference-text"/>
    <w:basedOn w:val="a0"/>
    <w:rsid w:val="002164A9"/>
  </w:style>
  <w:style w:type="paragraph" w:styleId="33">
    <w:name w:val="Body Text 3"/>
    <w:basedOn w:val="a"/>
    <w:link w:val="34"/>
    <w:uiPriority w:val="99"/>
    <w:unhideWhenUsed/>
    <w:rsid w:val="002164A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2164A9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knowledge.allbest.ru/pedagogics/3c0a65625a3bd78b5d53a88521206c27_0.html" TargetMode="External"/><Relationship Id="rId18" Type="http://schemas.openxmlformats.org/officeDocument/2006/relationships/hyperlink" Target="http://shkola.ostriv.in.ua/publication/code-103f1af92b958" TargetMode="External"/><Relationship Id="rId26" Type="http://schemas.openxmlformats.org/officeDocument/2006/relationships/hyperlink" Target="http://teacher.fio.ru/news.php?n=59&amp;c=152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wirpx.com/file/314351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kspu.edu/About/Faculty/FPhysMathemInformatics/ChairPhysics.aspx" TargetMode="External"/><Relationship Id="rId12" Type="http://schemas.openxmlformats.org/officeDocument/2006/relationships/hyperlink" Target="http://knowledge.allbest.ru/pedagogics/3c0b65625a3ac79a4d53b88421316c37_0.html" TargetMode="External"/><Relationship Id="rId17" Type="http://schemas.openxmlformats.org/officeDocument/2006/relationships/hyperlink" Target="http://www.nbuv.gov.ua/" TargetMode="External"/><Relationship Id="rId25" Type="http://schemas.openxmlformats.org/officeDocument/2006/relationships/hyperlink" Target="http://www.gumer.info/bibliotek_%20Buks/Pedagog/galag/28.php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mon.gov.ua/education/average/drzh_stand.doc" TargetMode="External"/><Relationship Id="rId20" Type="http://schemas.openxmlformats.org/officeDocument/2006/relationships/hyperlink" Target="http://www.profile-edu.ru/organizaciya-i-provedenie-igrovogo-obucheniya-v-vuze.html" TargetMode="External"/><Relationship Id="rId29" Type="http://schemas.openxmlformats.org/officeDocument/2006/relationships/hyperlink" Target="http://www.ii.npu.edu.ua/files/Zbirnik_KOSN/16/3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ksuonline.kspu.edu/course/view.php?id=2780" TargetMode="External"/><Relationship Id="rId11" Type="http://schemas.openxmlformats.org/officeDocument/2006/relationships/hyperlink" Target="http://knowledge.allbest.ru/pedagogics/2c0a65625b3bd79a5c53b88521206c27_0.html" TargetMode="External"/><Relationship Id="rId24" Type="http://schemas.openxmlformats.org/officeDocument/2006/relationships/hyperlink" Target="http://archive.nbuv.gov.ua/portal/soc_gum/znpkp_ped/2008_14/2_02_Huss.pdf" TargetMode="External"/><Relationship Id="rId32" Type="http://schemas.openxmlformats.org/officeDocument/2006/relationships/hyperlink" Target="http://cito-web.yspu.org/link1/metod/met49/node23.html" TargetMode="External"/><Relationship Id="rId5" Type="http://schemas.openxmlformats.org/officeDocument/2006/relationships/hyperlink" Target="https://orcid.org/0000-0003-2653-277X" TargetMode="External"/><Relationship Id="rId15" Type="http://schemas.openxmlformats.org/officeDocument/2006/relationships/hyperlink" Target="http://knowledge.allbest.ru/pedagogics/2c0a65635a3ac68a5c43b89521216c37_0.html" TargetMode="External"/><Relationship Id="rId23" Type="http://schemas.openxmlformats.org/officeDocument/2006/relationships/hyperlink" Target="http://virtkafedra.ucoz.ua/el_gurnal/pages/vyp7/konf1/Galatuk.pdf" TargetMode="External"/><Relationship Id="rId28" Type="http://schemas.openxmlformats.org/officeDocument/2006/relationships/hyperlink" Target="http://osvita.ua/school/lessons_summary/proftech/32834/" TargetMode="External"/><Relationship Id="rId10" Type="http://schemas.openxmlformats.org/officeDocument/2006/relationships/hyperlink" Target="https://drive.google.com/file/d/1vNb64WpRrHYuKYWowcGjDFdN20cMoGf7/view?usp=sharing" TargetMode="External"/><Relationship Id="rId19" Type="http://schemas.openxmlformats.org/officeDocument/2006/relationships/hyperlink" Target="http://tourlib.net/books_others/pedtehnol4.htm" TargetMode="External"/><Relationship Id="rId31" Type="http://schemas.openxmlformats.org/officeDocument/2006/relationships/hyperlink" Target="http://testolog.narod.ru/Other1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Y6vLS_mTTnaPymplNBYn2yc6B9OZbRWS/view?usp=sharing" TargetMode="External"/><Relationship Id="rId14" Type="http://schemas.openxmlformats.org/officeDocument/2006/relationships/hyperlink" Target="http://knowledge.allbest.ru/pedagogics/3c0a65625b2bd68b5d53b89421206d26_0.html" TargetMode="External"/><Relationship Id="rId22" Type="http://schemas.openxmlformats.org/officeDocument/2006/relationships/hyperlink" Target="http://www.emissia.org/offline/2011/1605.htm" TargetMode="External"/><Relationship Id="rId27" Type="http://schemas.openxmlformats.org/officeDocument/2006/relationships/hyperlink" Target="http://ito.bitpro.ru/1999" TargetMode="External"/><Relationship Id="rId30" Type="http://schemas.openxmlformats.org/officeDocument/2006/relationships/hyperlink" Target="http://cito-web.yspu.org/link1/metod/met49/met49.html" TargetMode="External"/><Relationship Id="rId8" Type="http://schemas.openxmlformats.org/officeDocument/2006/relationships/hyperlink" Target="mailto:i_korobova@i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4171</Words>
  <Characters>23778</Characters>
  <Application>Microsoft Office Word</Application>
  <DocSecurity>0</DocSecurity>
  <Lines>198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Черная Марина Николаевна</dc:creator>
  <cp:lastModifiedBy>Лотоцкая Наталья Георгиевна</cp:lastModifiedBy>
  <cp:revision>2</cp:revision>
  <cp:lastPrinted>2020-03-04T09:41:00Z</cp:lastPrinted>
  <dcterms:created xsi:type="dcterms:W3CDTF">2021-12-16T12:42:00Z</dcterms:created>
  <dcterms:modified xsi:type="dcterms:W3CDTF">2021-12-16T12:42:00Z</dcterms:modified>
</cp:coreProperties>
</file>